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FC4ED5" w:rsidP="618B9333" w:rsidRDefault="3921AC92" w14:paraId="44913001" w14:textId="0D139EA6">
      <w:pPr>
        <w:jc w:val="center"/>
      </w:pPr>
      <w:r w:rsidR="59A8439D">
        <w:drawing>
          <wp:inline wp14:editId="5CE29736" wp14:anchorId="67D9A75C">
            <wp:extent cx="5289548" cy="1939290"/>
            <wp:effectExtent l="0" t="0" r="0" b="3810"/>
            <wp:docPr id="11923650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5bb915fc79d046d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9548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C7EE7" w:rsidR="00BF6ED5" w:rsidP="00FC4ED5" w:rsidRDefault="000816B9" w14:paraId="66E1A78F" w14:textId="40D7F486">
      <w:pPr>
        <w:pStyle w:val="Heading1"/>
        <w:jc w:val="center"/>
        <w:rPr>
          <w:rFonts w:ascii="Calibri" w:hAnsi="Calibri"/>
          <w:b w:val="1"/>
          <w:bCs w:val="1"/>
          <w:color w:val="100D28" w:themeColor="accent1" w:themeShade="80"/>
          <w:sz w:val="40"/>
          <w:szCs w:val="40"/>
        </w:rPr>
      </w:pPr>
      <w:r w:rsidRPr="69366369" w:rsidR="000816B9">
        <w:rPr>
          <w:rFonts w:ascii="Calibri" w:hAnsi="Calibri"/>
          <w:b w:val="1"/>
          <w:bCs w:val="1"/>
          <w:color w:val="100D28" w:themeColor="accent1" w:themeTint="FF" w:themeShade="80"/>
          <w:sz w:val="40"/>
          <w:szCs w:val="40"/>
        </w:rPr>
        <w:t xml:space="preserve">ICSMSU </w:t>
      </w:r>
      <w:r w:rsidRPr="69366369" w:rsidR="58896D08">
        <w:rPr>
          <w:rFonts w:ascii="Calibri" w:hAnsi="Calibri"/>
          <w:b w:val="1"/>
          <w:bCs w:val="1"/>
          <w:color w:val="100D28" w:themeColor="accent1" w:themeTint="FF" w:themeShade="80"/>
          <w:sz w:val="40"/>
          <w:szCs w:val="40"/>
        </w:rPr>
        <w:t>2</w:t>
      </w:r>
      <w:r w:rsidRPr="69366369" w:rsidR="58896D08">
        <w:rPr>
          <w:rFonts w:ascii="Calibri" w:hAnsi="Calibri"/>
          <w:b w:val="1"/>
          <w:bCs w:val="1"/>
          <w:color w:val="100D28" w:themeColor="accent1" w:themeTint="FF" w:themeShade="80"/>
          <w:sz w:val="40"/>
          <w:szCs w:val="40"/>
          <w:vertAlign w:val="superscript"/>
        </w:rPr>
        <w:t>nd</w:t>
      </w:r>
      <w:r w:rsidRPr="69366369" w:rsidR="00FC4ED5">
        <w:rPr>
          <w:rFonts w:ascii="Calibri" w:hAnsi="Calibri"/>
          <w:b w:val="1"/>
          <w:bCs w:val="1"/>
          <w:color w:val="100D28" w:themeColor="accent1" w:themeTint="FF" w:themeShade="80"/>
          <w:sz w:val="40"/>
          <w:szCs w:val="40"/>
        </w:rPr>
        <w:t xml:space="preserve"> </w:t>
      </w:r>
      <w:r w:rsidRPr="69366369" w:rsidR="00FC4ED5">
        <w:rPr>
          <w:rFonts w:ascii="Calibri" w:hAnsi="Calibri"/>
          <w:b w:val="1"/>
          <w:bCs w:val="1"/>
          <w:color w:val="100D28" w:themeColor="accent1" w:themeTint="FF" w:themeShade="80"/>
          <w:sz w:val="40"/>
          <w:szCs w:val="40"/>
        </w:rPr>
        <w:t xml:space="preserve">General </w:t>
      </w:r>
      <w:r w:rsidRPr="69366369" w:rsidR="00FB6958">
        <w:rPr>
          <w:rFonts w:ascii="Calibri" w:hAnsi="Calibri"/>
          <w:b w:val="1"/>
          <w:bCs w:val="1"/>
          <w:color w:val="100D28" w:themeColor="accent1" w:themeTint="FF" w:themeShade="80"/>
          <w:sz w:val="40"/>
          <w:szCs w:val="40"/>
        </w:rPr>
        <w:t xml:space="preserve">Meeting </w:t>
      </w:r>
      <w:r w:rsidRPr="69366369" w:rsidR="00921BE5">
        <w:rPr>
          <w:rFonts w:ascii="Calibri" w:hAnsi="Calibri"/>
          <w:b w:val="1"/>
          <w:bCs w:val="1"/>
          <w:color w:val="100D28" w:themeColor="accent1" w:themeTint="FF" w:themeShade="80"/>
          <w:sz w:val="40"/>
          <w:szCs w:val="40"/>
        </w:rPr>
        <w:t>202</w:t>
      </w:r>
      <w:r w:rsidRPr="69366369" w:rsidR="3BADAE9F">
        <w:rPr>
          <w:rFonts w:ascii="Calibri" w:hAnsi="Calibri"/>
          <w:b w:val="1"/>
          <w:bCs w:val="1"/>
          <w:color w:val="100D28" w:themeColor="accent1" w:themeTint="FF" w:themeShade="80"/>
          <w:sz w:val="40"/>
          <w:szCs w:val="40"/>
        </w:rPr>
        <w:t>2</w:t>
      </w:r>
      <w:r w:rsidRPr="69366369" w:rsidR="00921BE5">
        <w:rPr>
          <w:rFonts w:ascii="Calibri" w:hAnsi="Calibri"/>
          <w:b w:val="1"/>
          <w:bCs w:val="1"/>
          <w:color w:val="100D28" w:themeColor="accent1" w:themeTint="FF" w:themeShade="80"/>
          <w:sz w:val="40"/>
          <w:szCs w:val="40"/>
        </w:rPr>
        <w:t>-2</w:t>
      </w:r>
      <w:r w:rsidRPr="69366369" w:rsidR="1BFDC778">
        <w:rPr>
          <w:rFonts w:ascii="Calibri" w:hAnsi="Calibri"/>
          <w:b w:val="1"/>
          <w:bCs w:val="1"/>
          <w:color w:val="100D28" w:themeColor="accent1" w:themeTint="FF" w:themeShade="80"/>
          <w:sz w:val="40"/>
          <w:szCs w:val="40"/>
        </w:rPr>
        <w:t>3</w:t>
      </w:r>
    </w:p>
    <w:p w:rsidRPr="00E920AA" w:rsidR="00BF6ED5" w:rsidP="28372672" w:rsidRDefault="00EB5B79" w14:paraId="79E602E5" w14:textId="55FB3568">
      <w:pPr>
        <w:spacing w:after="0" w:line="240" w:lineRule="auto"/>
        <w:outlineLvl w:val="0"/>
        <w:rPr>
          <w:rFonts w:cs="Arial"/>
          <w:b w:val="1"/>
          <w:bCs w:val="1"/>
          <w:color w:val="18143B" w:themeColor="text2" w:themeShade="BF"/>
          <w:sz w:val="40"/>
          <w:szCs w:val="40"/>
        </w:rPr>
      </w:pPr>
      <w:r w:rsidRPr="69366369" w:rsidR="6C5CC6C9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04</w:t>
      </w:r>
      <w:r w:rsidRPr="69366369" w:rsidR="005646ED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/</w:t>
      </w:r>
      <w:r w:rsidRPr="69366369" w:rsidR="00FC4ED5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0</w:t>
      </w:r>
      <w:r w:rsidRPr="69366369" w:rsidR="00EB5B79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9</w:t>
      </w:r>
      <w:r w:rsidRPr="69366369" w:rsidR="00D22E28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/20</w:t>
      </w:r>
      <w:r w:rsidRPr="69366369" w:rsidR="00921BE5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2</w:t>
      </w:r>
      <w:r w:rsidRPr="69366369" w:rsidR="4A477678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2</w:t>
      </w:r>
      <w:r w:rsidRPr="69366369" w:rsidR="00341AF7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:</w:t>
      </w:r>
      <w:r w:rsidRPr="69366369" w:rsidR="009B01B6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 xml:space="preserve"> </w:t>
      </w:r>
      <w:r w:rsidRPr="69366369" w:rsidR="000816B9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1</w:t>
      </w:r>
      <w:r w:rsidRPr="69366369" w:rsidR="790FBEDC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9</w:t>
      </w:r>
      <w:r w:rsidRPr="69366369" w:rsidR="009B01B6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:0</w:t>
      </w:r>
      <w:r w:rsidRPr="69366369" w:rsidR="00BF6ED5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0</w:t>
      </w:r>
      <w:r w:rsidRPr="69366369" w:rsidR="00341AF7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 xml:space="preserve"> – </w:t>
      </w:r>
      <w:r w:rsidRPr="69366369" w:rsidR="74FD5711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21</w:t>
      </w:r>
      <w:r w:rsidRPr="69366369" w:rsidR="00341AF7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:0</w:t>
      </w:r>
      <w:r w:rsidRPr="69366369" w:rsidR="003A0BD2">
        <w:rPr>
          <w:rFonts w:cs="Arial"/>
          <w:b w:val="1"/>
          <w:bCs w:val="1"/>
          <w:color w:val="18143B" w:themeColor="accent1" w:themeTint="FF" w:themeShade="BF"/>
          <w:sz w:val="40"/>
          <w:szCs w:val="40"/>
        </w:rPr>
        <w:t>0</w:t>
      </w:r>
    </w:p>
    <w:p w:rsidR="008B1FB8" w:rsidP="00E920AA" w:rsidRDefault="00E920AA" w14:paraId="7731C826" w14:textId="2E632932">
      <w:pPr>
        <w:spacing w:after="0" w:line="240" w:lineRule="auto"/>
        <w:outlineLvl w:val="0"/>
        <w:rPr>
          <w:rFonts w:cs="Arial"/>
          <w:b/>
          <w:color w:val="18143B" w:themeColor="text2" w:themeShade="BF"/>
          <w:sz w:val="32"/>
          <w:szCs w:val="50"/>
        </w:rPr>
      </w:pPr>
      <w:r>
        <w:rPr>
          <w:rFonts w:cs="Arial"/>
          <w:b/>
          <w:color w:val="18143B" w:themeColor="text2" w:themeShade="BF"/>
          <w:sz w:val="32"/>
          <w:szCs w:val="50"/>
        </w:rPr>
        <w:t>MS Teams</w:t>
      </w:r>
    </w:p>
    <w:p w:rsidR="009417E5" w:rsidP="000F4BEB" w:rsidRDefault="00214693" w14:paraId="5A450DE1" w14:textId="27D2BA62">
      <w:pPr>
        <w:rPr>
          <w:rFonts w:cs="Arial"/>
          <w:color w:val="18143B" w:themeColor="text2" w:themeShade="BF"/>
          <w:szCs w:val="32"/>
        </w:rPr>
      </w:pPr>
      <w:r>
        <w:pict w14:anchorId="0CA7520F">
          <v:rect id="_x0000_i1025" style="width:523.3pt;height:6pt" o:hr="t" o:hrstd="t" o:hrnoshade="t" o:hralign="center" fillcolor="#0f0d27 [1615]" stroked="f"/>
        </w:pict>
      </w:r>
    </w:p>
    <w:tbl>
      <w:tblPr>
        <w:tblW w:w="1053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890"/>
        <w:gridCol w:w="8640"/>
      </w:tblGrid>
      <w:tr w:rsidR="006E6EB9" w:rsidTr="47F114C3" w14:paraId="53E19219" w14:textId="77777777">
        <w:trPr>
          <w:trHeight w:val="605"/>
          <w:jc w:val="center"/>
        </w:trPr>
        <w:tc>
          <w:tcPr>
            <w:tcW w:w="1890" w:type="dxa"/>
            <w:tcBorders>
              <w:bottom w:val="single" w:color="FFFFFF" w:themeColor="background1" w:sz="4" w:space="0"/>
              <w:right w:val="double" w:color="201B50" w:themeColor="accent1" w:sz="4" w:space="0"/>
            </w:tcBorders>
            <w:shd w:val="clear" w:color="auto" w:fill="201B50" w:themeFill="accent1"/>
            <w:tcMar/>
            <w:vAlign w:val="center"/>
            <w:hideMark/>
          </w:tcPr>
          <w:p w:rsidRPr="00EC7EE7" w:rsidR="008B1FB8" w:rsidP="00EC7EE7" w:rsidRDefault="00E920AA" w14:paraId="7C34B421" w14:textId="0501CC0A">
            <w:pPr>
              <w:pStyle w:val="Heading2"/>
              <w:rPr>
                <w:rFonts w:eastAsia="Times New Roman"/>
                <w:sz w:val="28"/>
                <w:szCs w:val="28"/>
              </w:rPr>
            </w:pPr>
            <w:r w:rsidRPr="00EC7EE7">
              <w:t>PRESENT</w:t>
            </w:r>
          </w:p>
        </w:tc>
        <w:tc>
          <w:tcPr>
            <w:tcW w:w="8640" w:type="dxa"/>
            <w:tcBorders>
              <w:top w:val="single" w:color="365F91" w:sz="8" w:space="0"/>
              <w:left w:val="double" w:color="201B50" w:themeColor="accent1" w:sz="4" w:space="0"/>
              <w:bottom w:val="dotted" w:color="365F91" w:sz="4" w:space="0"/>
              <w:right w:val="single" w:color="365F91" w:sz="8" w:space="0"/>
            </w:tcBorders>
            <w:tcMar/>
            <w:vAlign w:val="center"/>
          </w:tcPr>
          <w:p w:rsidR="006978E9" w:rsidP="47F114C3" w:rsidRDefault="00062B6D" w14:paraId="0CEF5020" w14:textId="6A46233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color w:val="000000" w:themeColor="text1" w:themeTint="FF" w:themeShade="FF"/>
                <w:sz w:val="18"/>
                <w:szCs w:val="18"/>
              </w:rPr>
            </w:pPr>
            <w:r w:rsidRPr="47F114C3" w:rsidR="07CEC440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Christian Oldfield, Pedro Chen, Hafsa </w:t>
            </w:r>
            <w:proofErr w:type="spellStart"/>
            <w:r w:rsidRPr="47F114C3" w:rsidR="07CEC440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Jalisi</w:t>
            </w:r>
            <w:proofErr w:type="spellEnd"/>
            <w:r w:rsidRPr="47F114C3" w:rsidR="07CEC440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, Aoife Madden, </w:t>
            </w:r>
            <w:r w:rsidRPr="47F114C3" w:rsidR="688944A2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Monica </w:t>
            </w:r>
            <w:proofErr w:type="spellStart"/>
            <w:r w:rsidRPr="47F114C3" w:rsidR="688944A2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Jin</w:t>
            </w:r>
            <w:proofErr w:type="spellEnd"/>
            <w:r w:rsidRPr="47F114C3" w:rsidR="688944A2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 Yang, Lilia Evans, Rayyan Islam, Hamza </w:t>
            </w:r>
            <w:proofErr w:type="spellStart"/>
            <w:r w:rsidRPr="47F114C3" w:rsidR="688944A2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Ikhlaq</w:t>
            </w:r>
            <w:proofErr w:type="spellEnd"/>
            <w:r w:rsidRPr="47F114C3" w:rsidR="688944A2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, Matthew Qurku, Haider </w:t>
            </w:r>
            <w:proofErr w:type="spellStart"/>
            <w:r w:rsidRPr="47F114C3" w:rsidR="688944A2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Nazerali</w:t>
            </w:r>
            <w:proofErr w:type="spellEnd"/>
            <w:r w:rsidRPr="47F114C3" w:rsidR="688944A2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, Sean Li, Nia Davies, Olivia Wing</w:t>
            </w:r>
            <w:r w:rsidRPr="47F114C3" w:rsidR="515664E4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, Maya Alazzawi</w:t>
            </w:r>
            <w:r w:rsidRPr="47F114C3" w:rsidR="3B813512">
              <w:rPr>
                <w:rFonts w:ascii="Calibri" w:hAnsi="Calibri" w:cs="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47F114C3" w:rsidR="3B813512">
              <w:rPr>
                <w:color w:val="000000" w:themeColor="text1" w:themeTint="FF" w:themeShade="FF"/>
                <w:sz w:val="18"/>
                <w:szCs w:val="18"/>
              </w:rPr>
              <w:t>Nick Soon</w:t>
            </w:r>
            <w:r w:rsidRPr="47F114C3" w:rsidR="6FD0386B">
              <w:rPr>
                <w:color w:val="000000" w:themeColor="text1" w:themeTint="FF" w:themeShade="FF"/>
                <w:sz w:val="18"/>
                <w:szCs w:val="18"/>
              </w:rPr>
              <w:t>, Asra Shah</w:t>
            </w:r>
          </w:p>
        </w:tc>
      </w:tr>
      <w:tr w:rsidR="006E6EB9" w:rsidTr="47F114C3" w14:paraId="2855291D" w14:textId="77777777">
        <w:trPr>
          <w:trHeight w:val="465"/>
          <w:jc w:val="center"/>
        </w:trPr>
        <w:tc>
          <w:tcPr>
            <w:tcW w:w="1890" w:type="dxa"/>
            <w:tcBorders>
              <w:top w:val="single" w:color="FFFFFF" w:themeColor="background1" w:sz="4" w:space="0"/>
              <w:bottom w:val="single" w:color="365F91" w:sz="8" w:space="0"/>
              <w:right w:val="double" w:color="201B50" w:themeColor="accent1" w:sz="4" w:space="0"/>
            </w:tcBorders>
            <w:shd w:val="clear" w:color="auto" w:fill="ED1847"/>
            <w:tcMar/>
            <w:vAlign w:val="center"/>
            <w:hideMark/>
          </w:tcPr>
          <w:p w:rsidRPr="00EC7EE7" w:rsidR="008B1FB8" w:rsidP="00EC7EE7" w:rsidRDefault="00E920AA" w14:paraId="6C848101" w14:textId="4B961244">
            <w:pPr>
              <w:pStyle w:val="Heading2"/>
            </w:pPr>
            <w:r w:rsidRPr="00EC7EE7">
              <w:t>APOLOGIES</w:t>
            </w:r>
          </w:p>
        </w:tc>
        <w:tc>
          <w:tcPr>
            <w:tcW w:w="8640" w:type="dxa"/>
            <w:tcBorders>
              <w:top w:val="dotted" w:color="365F91" w:sz="4" w:space="0"/>
              <w:left w:val="double" w:color="201B50" w:themeColor="accent1" w:sz="4" w:space="0"/>
              <w:bottom w:val="single" w:color="365F91" w:sz="8" w:space="0"/>
              <w:right w:val="single" w:color="365F91" w:sz="8" w:space="0"/>
            </w:tcBorders>
            <w:tcMar/>
            <w:vAlign w:val="center"/>
          </w:tcPr>
          <w:p w:rsidRPr="00C66F11" w:rsidR="006E6EB9" w:rsidP="69366369" w:rsidRDefault="008218EF" w14:paraId="32560045" w14:textId="63D44F9C">
            <w:pPr>
              <w:pStyle w:val="Normal"/>
              <w:rPr>
                <w:color w:val="000000"/>
                <w:sz w:val="18"/>
                <w:szCs w:val="18"/>
              </w:rPr>
            </w:pPr>
            <w:proofErr w:type="spellStart"/>
            <w:r w:rsidRPr="47F114C3" w:rsidR="22C90013">
              <w:rPr>
                <w:color w:val="000000" w:themeColor="text1" w:themeTint="FF" w:themeShade="FF"/>
                <w:sz w:val="18"/>
                <w:szCs w:val="18"/>
              </w:rPr>
              <w:t>Zeynah</w:t>
            </w:r>
            <w:proofErr w:type="spellEnd"/>
            <w:r w:rsidRPr="47F114C3" w:rsidR="22C90013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47F114C3" w:rsidR="22C90013">
              <w:rPr>
                <w:color w:val="000000" w:themeColor="text1" w:themeTint="FF" w:themeShade="FF"/>
                <w:sz w:val="18"/>
                <w:szCs w:val="18"/>
              </w:rPr>
              <w:t>Alhadad</w:t>
            </w:r>
            <w:proofErr w:type="spellEnd"/>
            <w:r w:rsidRPr="47F114C3" w:rsidR="22C90013">
              <w:rPr>
                <w:color w:val="000000" w:themeColor="text1" w:themeTint="FF" w:themeShade="FF"/>
                <w:sz w:val="18"/>
                <w:szCs w:val="18"/>
              </w:rPr>
              <w:t xml:space="preserve">, Raunak </w:t>
            </w:r>
            <w:r w:rsidRPr="47F114C3" w:rsidR="22C90013">
              <w:rPr>
                <w:color w:val="000000" w:themeColor="text1" w:themeTint="FF" w:themeShade="FF"/>
                <w:sz w:val="18"/>
                <w:szCs w:val="18"/>
              </w:rPr>
              <w:t>Chugani,</w:t>
            </w:r>
            <w:r w:rsidRPr="47F114C3" w:rsidR="22C90013">
              <w:rPr>
                <w:color w:val="000000" w:themeColor="text1" w:themeTint="FF" w:themeShade="FF"/>
                <w:sz w:val="18"/>
                <w:szCs w:val="18"/>
              </w:rPr>
              <w:t xml:space="preserve"> Angellica</w:t>
            </w:r>
            <w:r w:rsidRPr="47F114C3" w:rsidR="416B3FC6">
              <w:rPr>
                <w:color w:val="000000" w:themeColor="text1" w:themeTint="FF" w:themeShade="FF"/>
                <w:sz w:val="18"/>
                <w:szCs w:val="18"/>
              </w:rPr>
              <w:t xml:space="preserve"> Marta</w:t>
            </w:r>
            <w:r w:rsidRPr="47F114C3" w:rsidR="22C90013">
              <w:rPr>
                <w:color w:val="000000" w:themeColor="text1" w:themeTint="FF" w:themeShade="FF"/>
                <w:sz w:val="18"/>
                <w:szCs w:val="18"/>
              </w:rPr>
              <w:t>, Nicholas Lawson</w:t>
            </w:r>
            <w:r w:rsidRPr="47F114C3" w:rsidR="57E7CCE7">
              <w:rPr>
                <w:color w:val="000000" w:themeColor="text1" w:themeTint="FF" w:themeShade="FF"/>
                <w:sz w:val="18"/>
                <w:szCs w:val="18"/>
              </w:rPr>
              <w:t xml:space="preserve">, Eve </w:t>
            </w:r>
            <w:r w:rsidRPr="47F114C3" w:rsidR="57E7CCE7">
              <w:rPr>
                <w:color w:val="000000" w:themeColor="text1" w:themeTint="FF" w:themeShade="FF"/>
                <w:sz w:val="18"/>
                <w:szCs w:val="18"/>
              </w:rPr>
              <w:t xml:space="preserve">Butler, </w:t>
            </w:r>
            <w:r w:rsidRPr="47F114C3" w:rsidR="16B2586B">
              <w:rPr>
                <w:color w:val="000000" w:themeColor="text1" w:themeTint="FF" w:themeShade="FF"/>
                <w:sz w:val="18"/>
                <w:szCs w:val="18"/>
              </w:rPr>
              <w:t>Y</w:t>
            </w:r>
            <w:r w:rsidRPr="47F114C3" w:rsidR="57E7CCE7">
              <w:rPr>
                <w:color w:val="000000" w:themeColor="text1" w:themeTint="FF" w:themeShade="FF"/>
                <w:sz w:val="18"/>
                <w:szCs w:val="18"/>
              </w:rPr>
              <w:t>asmin</w:t>
            </w:r>
            <w:r w:rsidRPr="47F114C3" w:rsidR="57E7CCE7">
              <w:rPr>
                <w:color w:val="000000" w:themeColor="text1" w:themeTint="FF" w:themeShade="FF"/>
                <w:sz w:val="18"/>
                <w:szCs w:val="18"/>
              </w:rPr>
              <w:t xml:space="preserve"> Baker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2520"/>
      </w:tblGrid>
      <w:tr w:rsidR="00F76B80" w:rsidTr="00F76B80" w14:paraId="2162E5C4" w14:textId="77777777">
        <w:trPr>
          <w:jc w:val="center"/>
        </w:trPr>
        <w:tc>
          <w:tcPr>
            <w:tcW w:w="325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214693" w14:paraId="52A90369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ACTION_POINTS_OF">
              <w:r w:rsidRPr="003C5F6D" w:rsidR="00F76B80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Action points of the last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214693" w14:paraId="38F4C629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Officer_Reports">
              <w:r w:rsidRPr="003C5F6D" w:rsidR="00F76B80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Officer Reports</w:t>
              </w:r>
            </w:hyperlink>
          </w:p>
        </w:tc>
      </w:tr>
      <w:tr w:rsidR="00F76B80" w:rsidTr="00F76B80" w14:paraId="0249986B" w14:textId="77777777">
        <w:trPr>
          <w:jc w:val="center"/>
        </w:trPr>
        <w:tc>
          <w:tcPr>
            <w:tcW w:w="325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214693" w14:paraId="6A1565FE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MATTERS_ARISING">
              <w:r w:rsidRPr="003C5F6D" w:rsidR="00F76B80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Matters Arising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214693" w14:paraId="51F6C0A7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OTHER_BUSINESS">
              <w:r w:rsidRPr="003C5F6D" w:rsidR="00F76B80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Dates for your diary</w:t>
              </w:r>
            </w:hyperlink>
          </w:p>
        </w:tc>
      </w:tr>
      <w:tr w:rsidR="00F76B80" w:rsidTr="00F76B80" w14:paraId="65F72F3E" w14:textId="77777777">
        <w:trPr>
          <w:jc w:val="center"/>
        </w:trPr>
        <w:tc>
          <w:tcPr>
            <w:tcW w:w="325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214693" w14:paraId="5C68FADD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OTHER_BUSINESS">
              <w:r w:rsidRPr="003C5F6D" w:rsidR="00F76B80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Next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214693" w14:paraId="426CE0C1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100D28" w:themeColor="text2" w:themeShade="80"/>
                <w:sz w:val="20"/>
                <w:szCs w:val="20"/>
              </w:rPr>
            </w:pPr>
            <w:hyperlink w:history="1" w:anchor="_Action_Points_and">
              <w:r w:rsidRPr="003C5F6D" w:rsidR="00F76B80">
                <w:rPr>
                  <w:rStyle w:val="Hyperlink"/>
                  <w:b/>
                  <w:bCs/>
                  <w:color w:val="002060"/>
                  <w:sz w:val="20"/>
                  <w:szCs w:val="20"/>
                </w:rPr>
                <w:t>Action Points/Deadlines</w:t>
              </w:r>
            </w:hyperlink>
          </w:p>
        </w:tc>
      </w:tr>
    </w:tbl>
    <w:p w:rsidRPr="00DF3EE3" w:rsidR="00B97CD4" w:rsidP="00DF3EE3" w:rsidRDefault="009417E5" w14:paraId="24AB51E0" w14:textId="56DC4346">
      <w:pPr>
        <w:pStyle w:val="Heading1"/>
        <w:rPr>
          <w:rFonts w:ascii="Calibri" w:hAnsi="Calibri"/>
          <w:b/>
          <w:bCs/>
          <w:color w:val="100D28" w:themeColor="accent1" w:themeShade="80"/>
          <w:sz w:val="40"/>
          <w:szCs w:val="144"/>
        </w:rPr>
      </w:pPr>
      <w:r w:rsidRPr="00EC7EE7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Agenda</w:t>
      </w:r>
    </w:p>
    <w:p w:rsidR="00FC4ED5" w:rsidP="002F2FC4" w:rsidRDefault="00DE3749" w14:paraId="07338A9B" w14:textId="3BAD5586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47F114C3" w:rsidR="2F58EE2D">
        <w:rPr>
          <w:sz w:val="24"/>
          <w:szCs w:val="24"/>
        </w:rPr>
        <w:t>Action points of the last meeting</w:t>
      </w:r>
    </w:p>
    <w:p w:rsidR="3EA54AAA" w:rsidP="47F114C3" w:rsidRDefault="3EA54AAA" w14:paraId="35B36387" w14:textId="3BAD5586">
      <w:pPr>
        <w:pStyle w:val="ListParagraph"/>
        <w:numPr>
          <w:ilvl w:val="0"/>
          <w:numId w:val="32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4"/>
          <w:szCs w:val="24"/>
        </w:rPr>
      </w:pPr>
      <w:r w:rsidRPr="47F114C3" w:rsidR="3EA54AAA">
        <w:rPr>
          <w:sz w:val="24"/>
          <w:szCs w:val="24"/>
        </w:rPr>
        <w:t>Reynolds Refurbishment</w:t>
      </w:r>
    </w:p>
    <w:p w:rsidR="3EA54AAA" w:rsidP="47F114C3" w:rsidRDefault="3EA54AAA" w14:paraId="3B466610" w14:textId="3BAD5586">
      <w:pPr>
        <w:pStyle w:val="ListParagraph"/>
        <w:numPr>
          <w:ilvl w:val="0"/>
          <w:numId w:val="32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4"/>
          <w:szCs w:val="24"/>
        </w:rPr>
      </w:pPr>
      <w:r w:rsidRPr="47F114C3" w:rsidR="3EA54AAA">
        <w:rPr>
          <w:sz w:val="24"/>
          <w:szCs w:val="24"/>
        </w:rPr>
        <w:t>SU 1-2-1s</w:t>
      </w:r>
    </w:p>
    <w:p w:rsidR="3EA54AAA" w:rsidP="47F114C3" w:rsidRDefault="3EA54AAA" w14:paraId="462D2D5E" w14:textId="3BAD5586">
      <w:pPr>
        <w:pStyle w:val="ListParagraph"/>
        <w:numPr>
          <w:ilvl w:val="0"/>
          <w:numId w:val="32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4"/>
          <w:szCs w:val="24"/>
        </w:rPr>
      </w:pPr>
      <w:r w:rsidRPr="47F114C3" w:rsidR="3EA54AAA">
        <w:rPr>
          <w:sz w:val="24"/>
          <w:szCs w:val="24"/>
        </w:rPr>
        <w:t>Fresher leaflets</w:t>
      </w:r>
    </w:p>
    <w:p w:rsidR="3EA54AAA" w:rsidP="47F114C3" w:rsidRDefault="3EA54AAA" w14:paraId="7BA3074C" w14:textId="3BAD5586">
      <w:pPr>
        <w:pStyle w:val="ListParagraph"/>
        <w:numPr>
          <w:ilvl w:val="0"/>
          <w:numId w:val="32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4"/>
          <w:szCs w:val="24"/>
        </w:rPr>
      </w:pPr>
      <w:r w:rsidRPr="47F114C3" w:rsidR="3EA54AAA">
        <w:rPr>
          <w:sz w:val="24"/>
          <w:szCs w:val="24"/>
        </w:rPr>
        <w:t>Widening Participation</w:t>
      </w:r>
    </w:p>
    <w:p w:rsidR="3EA54AAA" w:rsidP="47F114C3" w:rsidRDefault="3EA54AAA" w14:paraId="76FB78F4" w14:textId="3BAD5586">
      <w:pPr>
        <w:pStyle w:val="ListParagraph"/>
        <w:numPr>
          <w:ilvl w:val="0"/>
          <w:numId w:val="32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4"/>
          <w:szCs w:val="24"/>
        </w:rPr>
      </w:pPr>
      <w:r w:rsidRPr="47F114C3" w:rsidR="3EA54AAA">
        <w:rPr>
          <w:sz w:val="24"/>
          <w:szCs w:val="24"/>
        </w:rPr>
        <w:t>Sponsorship</w:t>
      </w:r>
    </w:p>
    <w:p w:rsidR="00207DB3" w:rsidP="002F2FC4" w:rsidRDefault="00207DB3" w14:paraId="7B15A50E" w14:textId="543613F1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47F114C3" w:rsidR="1323A58D">
        <w:rPr>
          <w:sz w:val="24"/>
          <w:szCs w:val="24"/>
        </w:rPr>
        <w:t>Officer Reports</w:t>
      </w:r>
    </w:p>
    <w:p w:rsidR="00DF3EE3" w:rsidP="002F2FC4" w:rsidRDefault="00793C9D" w14:paraId="00B198E7" w14:textId="268E44EC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47F114C3" w:rsidR="564C533D">
        <w:rPr>
          <w:sz w:val="24"/>
          <w:szCs w:val="24"/>
        </w:rPr>
        <w:t>Any Other Business</w:t>
      </w:r>
    </w:p>
    <w:p w:rsidRPr="002F2FC4" w:rsidR="00793C9D" w:rsidP="002F2FC4" w:rsidRDefault="00793C9D" w14:paraId="54F031C5" w14:textId="31DC8B1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47F114C3" w:rsidR="564C533D">
        <w:rPr>
          <w:sz w:val="24"/>
          <w:szCs w:val="24"/>
        </w:rPr>
        <w:t>Next Meeting and Dates for your Diary</w:t>
      </w:r>
    </w:p>
    <w:p w:rsidRPr="00EC7EE7" w:rsidR="00B97CD4" w:rsidP="00EC7EE7" w:rsidRDefault="00B97CD4" w14:paraId="18D2FF5C" w14:textId="180EED6C">
      <w:pPr>
        <w:pStyle w:val="Heading1"/>
        <w:spacing w:line="360" w:lineRule="auto"/>
        <w:rPr>
          <w:rFonts w:ascii="Calibri" w:hAnsi="Calibri"/>
          <w:b/>
          <w:bCs/>
          <w:color w:val="100D28" w:themeColor="accent1" w:themeShade="80"/>
          <w:sz w:val="40"/>
          <w:szCs w:val="40"/>
        </w:rPr>
      </w:pPr>
      <w:r w:rsidRPr="00EC7EE7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Discussion Points</w:t>
      </w:r>
    </w:p>
    <w:tbl>
      <w:tblPr>
        <w:tblW w:w="1064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0"/>
        <w:gridCol w:w="8846"/>
      </w:tblGrid>
      <w:tr w:rsidRPr="0097786A" w:rsidR="002E1E31" w:rsidTr="47F114C3" w14:paraId="222E4A41" w14:textId="77777777">
        <w:trPr>
          <w:trHeight w:val="181"/>
        </w:trPr>
        <w:tc>
          <w:tcPr>
            <w:tcW w:w="10646" w:type="dxa"/>
            <w:gridSpan w:val="2"/>
            <w:tcBorders>
              <w:top w:val="single" w:color="999999" w:sz="12" w:space="0"/>
              <w:left w:val="single" w:color="C0C0C0" w:sz="4" w:space="0"/>
              <w:bottom w:val="single" w:color="FFFFFF" w:themeColor="background1" w:sz="4" w:space="0"/>
              <w:right w:val="single" w:color="C0C0C0" w:sz="4" w:space="0"/>
            </w:tcBorders>
            <w:shd w:val="clear" w:color="auto" w:fill="201B50" w:themeFill="accent1"/>
            <w:tcMar/>
            <w:vAlign w:val="bottom"/>
          </w:tcPr>
          <w:p w:rsidRPr="00EC7EE7" w:rsidR="002E1E31" w:rsidP="00EC7EE7" w:rsidRDefault="009417E5" w14:paraId="15E23595" w14:textId="7760E5B1">
            <w:pPr>
              <w:pStyle w:val="Heading2"/>
              <w:jc w:val="center"/>
              <w:rPr>
                <w:szCs w:val="22"/>
              </w:rPr>
            </w:pPr>
            <w:bookmarkStart w:name="_ACTION_POINTS_OF" w:id="0"/>
            <w:bookmarkEnd w:id="0"/>
            <w:r w:rsidRPr="00EC7EE7">
              <w:rPr>
                <w:szCs w:val="22"/>
              </w:rPr>
              <w:t>ACTION POINTS OF LAST MEETING</w:t>
            </w:r>
          </w:p>
        </w:tc>
      </w:tr>
      <w:tr w:rsidRPr="00692553" w:rsidR="002E1E31" w:rsidTr="47F114C3" w14:paraId="0E1DA317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2E1E31" w:rsidP="47F114C3" w:rsidRDefault="00591EDC" w14:paraId="64E37122" w14:textId="7074123F">
            <w:pPr>
              <w:pStyle w:val="AllCapsHeading"/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</w:pP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2E1E31" w:rsidP="003A768D" w:rsidRDefault="00591EDC" w14:paraId="0478172C" w14:textId="2A54298A">
            <w:r>
              <w:t xml:space="preserve">Action Point – </w:t>
            </w:r>
            <w:r w:rsidRPr="12F11934">
              <w:rPr>
                <w:b/>
                <w:bCs/>
                <w:color w:val="00B050"/>
              </w:rPr>
              <w:t>Complete</w:t>
            </w:r>
            <w:r w:rsidRPr="12F11934">
              <w:rPr>
                <w:b/>
                <w:bCs/>
              </w:rPr>
              <w:t>/</w:t>
            </w:r>
            <w:r w:rsidRPr="00E566E1">
              <w:rPr>
                <w:b/>
                <w:bCs/>
                <w:color w:val="E36C0A" w:themeColor="accent6" w:themeShade="BF"/>
              </w:rPr>
              <w:t>In Progress</w:t>
            </w:r>
            <w:r w:rsidRPr="12F11934">
              <w:rPr>
                <w:b/>
                <w:bCs/>
              </w:rPr>
              <w:t>/</w:t>
            </w:r>
            <w:r w:rsidRPr="12F11934">
              <w:rPr>
                <w:b/>
                <w:bCs/>
                <w:color w:val="C00000"/>
              </w:rPr>
              <w:t>Not Complete</w:t>
            </w:r>
          </w:p>
        </w:tc>
      </w:tr>
      <w:tr w:rsidRPr="00692553" w:rsidR="00591EDC" w:rsidTr="47F114C3" w14:paraId="05019F97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00591EDC" w:rsidP="00CA5E56" w:rsidRDefault="00591EDC" w14:paraId="24CF8DD8" w14:textId="6FE79154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47F114C3" w:rsidR="6A59EE1D"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  <w:t xml:space="preserve">Action Point </w:t>
            </w:r>
            <w:r w:rsidRPr="47F114C3" w:rsidR="71362380"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  <w:t>1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591EDC" w:rsidP="47F114C3" w:rsidRDefault="00591EDC" w14:paraId="49816B63" w14:textId="2BD62DAC">
            <w:pPr>
              <w:rPr>
                <w:color w:val="00B050"/>
              </w:rPr>
            </w:pPr>
            <w:r w:rsidRPr="47F114C3" w:rsidR="53C98DBE">
              <w:rPr>
                <w:color w:val="00B050"/>
              </w:rPr>
              <w:t>Clubs and Socs team to speak to clubs and societies about Society App</w:t>
            </w:r>
          </w:p>
        </w:tc>
      </w:tr>
      <w:tr w:rsidR="47F114C3" w:rsidTr="47F114C3" w14:paraId="07179D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02F2DF7C" w:rsidP="47F114C3" w:rsidRDefault="02F2DF7C" w14:paraId="4DE278E8" w14:textId="17C19D10">
            <w:pPr>
              <w:pStyle w:val="AllCapsHeading"/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</w:pPr>
            <w:r w:rsidRPr="47F114C3" w:rsidR="02F2DF7C"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  <w:t xml:space="preserve">Action point </w:t>
            </w:r>
            <w:r w:rsidRPr="47F114C3" w:rsidR="36C70C89"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  <w:t>2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7B89510" w:rsidP="47F114C3" w:rsidRDefault="07B89510" w14:paraId="33E237D4" w14:textId="3BE87DCF">
            <w:pPr>
              <w:pStyle w:val="Normal"/>
              <w:rPr>
                <w:b w:val="1"/>
                <w:bCs w:val="1"/>
                <w:color w:val="00B050"/>
              </w:rPr>
            </w:pPr>
            <w:r w:rsidRPr="47F114C3" w:rsidR="07B89510">
              <w:rPr>
                <w:b w:val="1"/>
                <w:bCs w:val="1"/>
                <w:color w:val="00B050"/>
              </w:rPr>
              <w:t>SU account admin- everyone:</w:t>
            </w:r>
          </w:p>
          <w:p w:rsidR="07B89510" w:rsidP="47F114C3" w:rsidRDefault="07B89510" w14:paraId="0EB5C065" w14:textId="1F57CF84">
            <w:pPr>
              <w:pStyle w:val="ListParagraph"/>
              <w:numPr>
                <w:ilvl w:val="0"/>
                <w:numId w:val="41"/>
              </w:numPr>
              <w:rPr>
                <w:b w:val="0"/>
                <w:bCs w:val="0"/>
                <w:color w:val="00B050"/>
              </w:rPr>
            </w:pPr>
            <w:r w:rsidRPr="47F114C3" w:rsidR="07B89510">
              <w:rPr>
                <w:b w:val="0"/>
                <w:bCs w:val="0"/>
                <w:color w:val="00B050"/>
              </w:rPr>
              <w:t xml:space="preserve">Complete </w:t>
            </w:r>
            <w:proofErr w:type="spellStart"/>
            <w:r w:rsidRPr="47F114C3" w:rsidR="07B89510">
              <w:rPr>
                <w:b w:val="0"/>
                <w:bCs w:val="0"/>
                <w:color w:val="00B050"/>
              </w:rPr>
              <w:t>eactivities</w:t>
            </w:r>
            <w:proofErr w:type="spellEnd"/>
            <w:r w:rsidRPr="47F114C3" w:rsidR="07B89510">
              <w:rPr>
                <w:b w:val="0"/>
                <w:bCs w:val="0"/>
                <w:color w:val="00B050"/>
              </w:rPr>
              <w:t xml:space="preserve"> quizzes</w:t>
            </w:r>
          </w:p>
          <w:p w:rsidR="07B89510" w:rsidP="47F114C3" w:rsidRDefault="07B89510" w14:paraId="1450C59F" w14:textId="07A9FA39">
            <w:pPr>
              <w:pStyle w:val="ListParagraph"/>
              <w:numPr>
                <w:ilvl w:val="0"/>
                <w:numId w:val="41"/>
              </w:numPr>
              <w:rPr>
                <w:b w:val="0"/>
                <w:bCs w:val="0"/>
                <w:color w:val="00B050"/>
              </w:rPr>
            </w:pPr>
            <w:r w:rsidRPr="47F114C3" w:rsidR="07B89510">
              <w:rPr>
                <w:b w:val="0"/>
                <w:bCs w:val="0"/>
                <w:color w:val="00B050"/>
              </w:rPr>
              <w:t xml:space="preserve">Change </w:t>
            </w:r>
            <w:proofErr w:type="gramStart"/>
            <w:r w:rsidRPr="47F114C3" w:rsidR="07B89510">
              <w:rPr>
                <w:b w:val="0"/>
                <w:bCs w:val="0"/>
                <w:color w:val="00B050"/>
              </w:rPr>
              <w:t>teams</w:t>
            </w:r>
            <w:proofErr w:type="gramEnd"/>
            <w:r w:rsidRPr="47F114C3" w:rsidR="07B89510">
              <w:rPr>
                <w:b w:val="0"/>
                <w:bCs w:val="0"/>
                <w:color w:val="00B050"/>
              </w:rPr>
              <w:t xml:space="preserve"> photos</w:t>
            </w:r>
          </w:p>
          <w:p w:rsidR="07B89510" w:rsidP="47F114C3" w:rsidRDefault="07B89510" w14:paraId="67F96B4E" w14:textId="59FE4149">
            <w:pPr>
              <w:pStyle w:val="ListParagraph"/>
              <w:numPr>
                <w:ilvl w:val="0"/>
                <w:numId w:val="41"/>
              </w:numPr>
              <w:rPr>
                <w:b w:val="0"/>
                <w:bCs w:val="0"/>
                <w:color w:val="00B050"/>
              </w:rPr>
            </w:pPr>
            <w:r w:rsidRPr="47F114C3" w:rsidR="07B89510">
              <w:rPr>
                <w:b w:val="0"/>
                <w:bCs w:val="0"/>
                <w:color w:val="00B050"/>
              </w:rPr>
              <w:t>Ensure email account names are correct</w:t>
            </w:r>
          </w:p>
          <w:p w:rsidR="07B89510" w:rsidP="47F114C3" w:rsidRDefault="07B89510" w14:paraId="03219A19" w14:textId="5A072CD8">
            <w:pPr>
              <w:pStyle w:val="ListParagraph"/>
              <w:numPr>
                <w:ilvl w:val="0"/>
                <w:numId w:val="41"/>
              </w:numPr>
              <w:rPr>
                <w:b w:val="0"/>
                <w:bCs w:val="0"/>
                <w:color w:val="00B050"/>
              </w:rPr>
            </w:pPr>
            <w:r w:rsidRPr="47F114C3" w:rsidR="07B89510">
              <w:rPr>
                <w:b w:val="0"/>
                <w:bCs w:val="0"/>
                <w:color w:val="00B050"/>
              </w:rPr>
              <w:t>Change email signatures- including ensuring phone numbers are up to date</w:t>
            </w:r>
          </w:p>
        </w:tc>
      </w:tr>
      <w:tr w:rsidR="47F114C3" w:rsidTr="47F114C3" w14:paraId="72EF532B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02F2DF7C" w:rsidP="47F114C3" w:rsidRDefault="02F2DF7C" w14:paraId="08066D3C" w14:textId="36F2F343">
            <w:pPr>
              <w:pStyle w:val="AllCapsHeading"/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</w:pPr>
            <w:r w:rsidRPr="47F114C3" w:rsidR="02F2DF7C"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  <w:t xml:space="preserve">Action point </w:t>
            </w:r>
            <w:r w:rsidRPr="47F114C3" w:rsidR="008C05C9"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  <w:t>3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30F945B6" w:rsidP="47F114C3" w:rsidRDefault="30F945B6" w14:paraId="6765C35E" w14:textId="4D7B90AE">
            <w:pPr>
              <w:pStyle w:val="Normal"/>
              <w:rPr>
                <w:color w:val="00B050"/>
              </w:rPr>
            </w:pPr>
            <w:r w:rsidRPr="47F114C3" w:rsidR="30F945B6">
              <w:rPr>
                <w:color w:val="00B050"/>
              </w:rPr>
              <w:t xml:space="preserve">Nia to speak to MM about challenge night </w:t>
            </w:r>
          </w:p>
        </w:tc>
      </w:tr>
      <w:tr w:rsidR="47F114C3" w:rsidTr="47F114C3" w14:paraId="361B1441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30F945B6" w:rsidP="47F114C3" w:rsidRDefault="30F945B6" w14:paraId="30487FDC" w14:textId="290F5C9A">
            <w:pPr>
              <w:pStyle w:val="AllCapsHeading"/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</w:pPr>
            <w:r w:rsidRPr="47F114C3" w:rsidR="30F945B6"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  <w:t>Action point 4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30F945B6" w:rsidP="47F114C3" w:rsidRDefault="30F945B6" w14:paraId="40E61B74" w14:textId="01C86860">
            <w:pPr>
              <w:pStyle w:val="Normal"/>
              <w:rPr>
                <w:color w:val="E36C0A" w:themeColor="accent6" w:themeTint="FF" w:themeShade="BF"/>
              </w:rPr>
            </w:pPr>
            <w:r w:rsidRPr="47F114C3" w:rsidR="30F945B6">
              <w:rPr>
                <w:color w:val="E36C0A" w:themeColor="accent6" w:themeTint="FF" w:themeShade="BF"/>
              </w:rPr>
              <w:t xml:space="preserve">Hafsa to ensure SU members who will be coding finances on </w:t>
            </w:r>
            <w:proofErr w:type="spellStart"/>
            <w:r w:rsidRPr="47F114C3" w:rsidR="30F945B6">
              <w:rPr>
                <w:color w:val="E36C0A" w:themeColor="accent6" w:themeTint="FF" w:themeShade="BF"/>
              </w:rPr>
              <w:t>eactivities</w:t>
            </w:r>
            <w:proofErr w:type="spellEnd"/>
            <w:r w:rsidRPr="47F114C3" w:rsidR="30F945B6">
              <w:rPr>
                <w:color w:val="E36C0A" w:themeColor="accent6" w:themeTint="FF" w:themeShade="BF"/>
              </w:rPr>
              <w:t xml:space="preserve"> know where things should be coded </w:t>
            </w:r>
          </w:p>
        </w:tc>
      </w:tr>
      <w:tr w:rsidRPr="0097786A" w:rsidR="002E1E31" w:rsidTr="47F114C3" w14:paraId="63EB3A39" w14:textId="77777777">
        <w:trPr>
          <w:trHeight w:val="502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EC7EE7" w:rsidR="002E1E31" w:rsidP="00EC7EE7" w:rsidRDefault="009417E5" w14:paraId="3041B5E1" w14:textId="6EAC3445">
            <w:pPr>
              <w:pStyle w:val="Heading2"/>
              <w:jc w:val="center"/>
              <w:rPr>
                <w:szCs w:val="22"/>
              </w:rPr>
            </w:pPr>
            <w:bookmarkStart w:name="_MATTERS_ARISING" w:id="1"/>
            <w:bookmarkEnd w:id="1"/>
            <w:r w:rsidRPr="00EC7EE7">
              <w:rPr>
                <w:szCs w:val="22"/>
              </w:rPr>
              <w:t>MATTERS ARISING</w:t>
            </w:r>
          </w:p>
        </w:tc>
      </w:tr>
      <w:tr w:rsidR="002E1E31" w:rsidTr="47F114C3" w14:paraId="7263A697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2E1E31" w:rsidP="00CA5E56" w:rsidRDefault="00143054" w14:paraId="52259378" w14:textId="02AF1914">
            <w:pPr>
              <w:pStyle w:val="AllCapsHeading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Agenda Point 1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E17B5B" w:rsidP="05034FFC" w:rsidRDefault="006B68E5" w14:paraId="0BB9A3AE" w14:textId="68F4B1E3">
            <w:pPr>
              <w:pStyle w:val="ListParagraph"/>
              <w:ind w:left="0"/>
            </w:pPr>
            <w:r w:rsidR="4CA4EA70">
              <w:rPr/>
              <w:t>Update on Reynolds Refurbishment and questions to the SU to brainstorm</w:t>
            </w:r>
            <w:r w:rsidR="4ED25305">
              <w:rPr/>
              <w:t xml:space="preserve"> – CO </w:t>
            </w:r>
          </w:p>
          <w:p w:rsidR="00E17B5B" w:rsidP="47F114C3" w:rsidRDefault="006B68E5" w14:paraId="67ADB449" w14:textId="68F4B1E3">
            <w:pPr>
              <w:pStyle w:val="ListParagraph"/>
              <w:numPr>
                <w:ilvl w:val="0"/>
                <w:numId w:val="42"/>
              </w:numPr>
              <w:ind/>
              <w:rPr/>
            </w:pPr>
            <w:r w:rsidR="4CA4EA70">
              <w:rPr/>
              <w:t>What should we do with the signature wall?</w:t>
            </w:r>
          </w:p>
          <w:p w:rsidR="00E17B5B" w:rsidP="47F114C3" w:rsidRDefault="006B68E5" w14:paraId="2B552F03" w14:textId="666B3432">
            <w:pPr>
              <w:pStyle w:val="ListParagraph"/>
              <w:numPr>
                <w:ilvl w:val="0"/>
                <w:numId w:val="42"/>
              </w:numPr>
              <w:ind/>
              <w:rPr/>
            </w:pPr>
            <w:r w:rsidR="4CA4EA70">
              <w:rPr/>
              <w:t xml:space="preserve">Games &amp; </w:t>
            </w:r>
            <w:r w:rsidR="70C94398">
              <w:rPr/>
              <w:t>activities</w:t>
            </w:r>
            <w:r w:rsidR="4CA4EA70">
              <w:rPr/>
              <w:t xml:space="preserve"> </w:t>
            </w:r>
          </w:p>
          <w:p w:rsidR="00E17B5B" w:rsidP="47F114C3" w:rsidRDefault="006B68E5" w14:paraId="3905D09A" w14:textId="55A3E553">
            <w:pPr>
              <w:pStyle w:val="Normal"/>
              <w:ind/>
              <w:rPr>
                <w:b w:val="1"/>
                <w:bCs w:val="1"/>
                <w:u w:val="single"/>
              </w:rPr>
            </w:pPr>
            <w:r w:rsidRPr="47F114C3" w:rsidR="2CED9D69">
              <w:rPr>
                <w:b w:val="1"/>
                <w:bCs w:val="1"/>
                <w:u w:val="single"/>
              </w:rPr>
              <w:t>Signature Wall Options</w:t>
            </w:r>
          </w:p>
          <w:p w:rsidR="00E17B5B" w:rsidP="47F114C3" w:rsidRDefault="006B68E5" w14:paraId="2C9D27EF" w14:textId="3FCDE14A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="2CED9D69">
              <w:rPr>
                <w:b w:val="0"/>
                <w:bCs w:val="0"/>
                <w:u w:val="none"/>
              </w:rPr>
              <w:t xml:space="preserve">Replaced with a system similar to one pin/ one light per person </w:t>
            </w:r>
            <w:proofErr w:type="spellStart"/>
            <w:r w:rsidR="2CED9D69">
              <w:rPr>
                <w:b w:val="0"/>
                <w:bCs w:val="0"/>
                <w:u w:val="none"/>
              </w:rPr>
              <w:t>eg.</w:t>
            </w:r>
            <w:proofErr w:type="spellEnd"/>
            <w:r w:rsidR="2CED9D69">
              <w:rPr>
                <w:b w:val="0"/>
                <w:bCs w:val="0"/>
                <w:u w:val="none"/>
              </w:rPr>
              <w:t xml:space="preserve"> 350 pins/ lights per year group</w:t>
            </w:r>
            <w:r w:rsidR="4080D906">
              <w:rPr>
                <w:b w:val="0"/>
                <w:bCs w:val="0"/>
                <w:u w:val="none"/>
              </w:rPr>
              <w:t>.</w:t>
            </w:r>
          </w:p>
          <w:p w:rsidR="00E17B5B" w:rsidP="47F114C3" w:rsidRDefault="006B68E5" w14:paraId="2002A54C" w14:textId="622403F3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="2CED9D69">
              <w:rPr>
                <w:b w:val="0"/>
                <w:bCs w:val="0"/>
                <w:u w:val="none"/>
              </w:rPr>
              <w:t>Box style furniture for Reynolds with signatures printed/ transferred onto the sides</w:t>
            </w:r>
            <w:r w:rsidR="361E31DF">
              <w:rPr>
                <w:b w:val="0"/>
                <w:bCs w:val="0"/>
                <w:u w:val="none"/>
              </w:rPr>
              <w:t>. We need to consider how to transfer the signatures from last years’ year group into the new system.</w:t>
            </w:r>
            <w:r w:rsidR="71688B17">
              <w:rPr>
                <w:b w:val="0"/>
                <w:bCs w:val="0"/>
                <w:u w:val="none"/>
              </w:rPr>
              <w:t xml:space="preserve"> Boxes could be brought to </w:t>
            </w:r>
            <w:proofErr w:type="gramStart"/>
            <w:r w:rsidR="71688B17">
              <w:rPr>
                <w:b w:val="0"/>
                <w:bCs w:val="0"/>
                <w:u w:val="none"/>
              </w:rPr>
              <w:t>doctors</w:t>
            </w:r>
            <w:proofErr w:type="gramEnd"/>
            <w:r w:rsidR="71688B17">
              <w:rPr>
                <w:b w:val="0"/>
                <w:bCs w:val="0"/>
                <w:u w:val="none"/>
              </w:rPr>
              <w:t xml:space="preserve"> day and manually signed, signatures printed on or plastic etc sheeting stuck on</w:t>
            </w:r>
            <w:r w:rsidR="338B7D3B">
              <w:rPr>
                <w:b w:val="0"/>
                <w:bCs w:val="0"/>
                <w:u w:val="none"/>
              </w:rPr>
              <w:t>. Action point to consider a BMB alternative to the signatures</w:t>
            </w:r>
            <w:r w:rsidR="23E32389">
              <w:rPr>
                <w:b w:val="0"/>
                <w:bCs w:val="0"/>
                <w:u w:val="none"/>
              </w:rPr>
              <w:t>.</w:t>
            </w:r>
          </w:p>
          <w:p w:rsidR="00E17B5B" w:rsidP="47F114C3" w:rsidRDefault="006B68E5" w14:paraId="118D0137" w14:textId="332EC20D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="338B7D3B">
              <w:rPr>
                <w:b w:val="0"/>
                <w:bCs w:val="0"/>
                <w:u w:val="none"/>
              </w:rPr>
              <w:t>Consider a projector with alternating signatures.</w:t>
            </w:r>
            <w:r w:rsidR="582F9065">
              <w:rPr>
                <w:b w:val="0"/>
                <w:bCs w:val="0"/>
                <w:u w:val="none"/>
              </w:rPr>
              <w:t xml:space="preserve"> </w:t>
            </w:r>
          </w:p>
          <w:p w:rsidR="00E17B5B" w:rsidP="47F114C3" w:rsidRDefault="006B68E5" w14:paraId="57FD6A18" w14:textId="108D8CA8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Pr="47F114C3" w:rsidR="582F9065">
              <w:rPr>
                <w:b w:val="1"/>
                <w:bCs w:val="1"/>
                <w:u w:val="single"/>
              </w:rPr>
              <w:t>Games &amp; activities</w:t>
            </w:r>
          </w:p>
          <w:p w:rsidR="00E17B5B" w:rsidP="47F114C3" w:rsidRDefault="006B68E5" w14:paraId="740A84EC" w14:textId="5B32FAD4">
            <w:pPr>
              <w:pStyle w:val="Normal"/>
              <w:ind w:left="0"/>
              <w:rPr>
                <w:b w:val="0"/>
                <w:bCs w:val="0"/>
                <w:u w:val="none"/>
              </w:rPr>
            </w:pPr>
            <w:r w:rsidR="6D7F391D">
              <w:rPr>
                <w:b w:val="0"/>
                <w:bCs w:val="0"/>
                <w:u w:val="none"/>
              </w:rPr>
              <w:t>Separator for the bar and café area with a new entrance to the café area, separate to the bar. The games area will be in the café, we are in the process</w:t>
            </w:r>
            <w:r w:rsidR="4037A531">
              <w:rPr>
                <w:b w:val="0"/>
                <w:bCs w:val="0"/>
                <w:u w:val="none"/>
              </w:rPr>
              <w:t xml:space="preserve"> of deciding which games to include. </w:t>
            </w:r>
          </w:p>
          <w:p w:rsidR="00E17B5B" w:rsidP="47F114C3" w:rsidRDefault="006B68E5" w14:paraId="7441735E" w14:textId="7C9DAE4A">
            <w:pPr>
              <w:pStyle w:val="ListParagraph"/>
              <w:numPr>
                <w:ilvl w:val="0"/>
                <w:numId w:val="50"/>
              </w:numPr>
              <w:ind/>
              <w:rPr>
                <w:b w:val="0"/>
                <w:bCs w:val="0"/>
                <w:u w:val="none"/>
              </w:rPr>
            </w:pPr>
            <w:r w:rsidR="4037A531">
              <w:rPr>
                <w:b w:val="0"/>
                <w:bCs w:val="0"/>
                <w:u w:val="none"/>
              </w:rPr>
              <w:t xml:space="preserve">Air hockey </w:t>
            </w:r>
          </w:p>
          <w:p w:rsidR="00E17B5B" w:rsidP="47F114C3" w:rsidRDefault="006B68E5" w14:paraId="2D6CBC40" w14:textId="6F684297">
            <w:pPr>
              <w:pStyle w:val="ListParagraph"/>
              <w:numPr>
                <w:ilvl w:val="1"/>
                <w:numId w:val="50"/>
              </w:numPr>
              <w:ind/>
              <w:rPr>
                <w:b w:val="0"/>
                <w:bCs w:val="0"/>
                <w:u w:val="none"/>
              </w:rPr>
            </w:pPr>
            <w:r w:rsidR="4037A531">
              <w:rPr>
                <w:b w:val="0"/>
                <w:bCs w:val="0"/>
                <w:u w:val="none"/>
              </w:rPr>
              <w:t xml:space="preserve">Risks getting damaged by drinks </w:t>
            </w:r>
          </w:p>
          <w:p w:rsidR="00E17B5B" w:rsidP="47F114C3" w:rsidRDefault="006B68E5" w14:paraId="4A3525B1" w14:textId="0D1AB825">
            <w:pPr>
              <w:pStyle w:val="ListParagraph"/>
              <w:numPr>
                <w:ilvl w:val="1"/>
                <w:numId w:val="50"/>
              </w:numPr>
              <w:ind/>
              <w:rPr>
                <w:b w:val="0"/>
                <w:bCs w:val="0"/>
                <w:u w:val="none"/>
              </w:rPr>
            </w:pPr>
            <w:r w:rsidR="4037A531">
              <w:rPr>
                <w:b w:val="0"/>
                <w:bCs w:val="0"/>
                <w:u w:val="none"/>
              </w:rPr>
              <w:t>Difficult to move and clear the floor</w:t>
            </w:r>
          </w:p>
          <w:p w:rsidR="00E17B5B" w:rsidP="47F114C3" w:rsidRDefault="006B68E5" w14:paraId="31D0C26E" w14:textId="7D2DCFAF">
            <w:pPr>
              <w:pStyle w:val="ListParagraph"/>
              <w:numPr>
                <w:ilvl w:val="0"/>
                <w:numId w:val="50"/>
              </w:numPr>
              <w:ind/>
              <w:rPr>
                <w:b w:val="0"/>
                <w:bCs w:val="0"/>
                <w:u w:val="none"/>
              </w:rPr>
            </w:pPr>
            <w:r w:rsidR="4037A531">
              <w:rPr>
                <w:b w:val="0"/>
                <w:bCs w:val="0"/>
                <w:u w:val="none"/>
              </w:rPr>
              <w:t>Shuffle board</w:t>
            </w:r>
          </w:p>
          <w:p w:rsidR="00E17B5B" w:rsidP="47F114C3" w:rsidRDefault="006B68E5" w14:paraId="40F5C1AF" w14:textId="240EC244">
            <w:pPr>
              <w:pStyle w:val="ListParagraph"/>
              <w:numPr>
                <w:ilvl w:val="0"/>
                <w:numId w:val="50"/>
              </w:numPr>
              <w:ind/>
              <w:rPr>
                <w:b w:val="0"/>
                <w:bCs w:val="0"/>
                <w:u w:val="none"/>
              </w:rPr>
            </w:pPr>
            <w:r w:rsidR="4037A531">
              <w:rPr>
                <w:b w:val="0"/>
                <w:bCs w:val="0"/>
                <w:u w:val="none"/>
              </w:rPr>
              <w:t>Table tennis/ ping pong (paddles and balls kept behind the bar)</w:t>
            </w:r>
          </w:p>
          <w:p w:rsidR="00E17B5B" w:rsidP="47F114C3" w:rsidRDefault="006B68E5" w14:paraId="0697389E" w14:textId="1B6E0C69">
            <w:pPr>
              <w:pStyle w:val="ListParagraph"/>
              <w:numPr>
                <w:ilvl w:val="1"/>
                <w:numId w:val="50"/>
              </w:numPr>
              <w:ind/>
              <w:rPr>
                <w:b w:val="0"/>
                <w:bCs w:val="0"/>
                <w:u w:val="none"/>
              </w:rPr>
            </w:pPr>
            <w:r w:rsidR="4037A531">
              <w:rPr>
                <w:b w:val="0"/>
                <w:bCs w:val="0"/>
                <w:u w:val="none"/>
              </w:rPr>
              <w:t>Preferred to table football</w:t>
            </w:r>
          </w:p>
        </w:tc>
      </w:tr>
      <w:tr w:rsidR="00183BEA" w:rsidTr="47F114C3" w14:paraId="479DC473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183BEA" w:rsidP="00CA5E56" w:rsidRDefault="00143054" w14:paraId="518B3852" w14:textId="3E793D20">
            <w:pPr>
              <w:pStyle w:val="AllCapsHeading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Agenda Point 2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3C5F6D" w:rsidP="05034FFC" w:rsidRDefault="006B68E5" w14:paraId="199C6819" w14:textId="0F6B2FCA">
            <w:pPr>
              <w:pStyle w:val="ListParagraph"/>
              <w:ind w:left="0"/>
            </w:pPr>
            <w:r w:rsidR="68BF0373">
              <w:rPr/>
              <w:t xml:space="preserve">Book your </w:t>
            </w:r>
            <w:r w:rsidR="535C5523">
              <w:rPr/>
              <w:t>SU 1-2-1s with Pedro</w:t>
            </w:r>
            <w:r w:rsidR="1177DA3B">
              <w:rPr/>
              <w:t xml:space="preserve">. </w:t>
            </w:r>
            <w:r w:rsidR="1E75AFD2">
              <w:rPr/>
              <w:t xml:space="preserve">Sign-up </w:t>
            </w:r>
            <w:r w:rsidR="1177DA3B">
              <w:rPr/>
              <w:t xml:space="preserve">link </w:t>
            </w:r>
            <w:r w:rsidR="14FDA888">
              <w:rPr/>
              <w:t>on email/group chat</w:t>
            </w:r>
            <w:r w:rsidR="31A67F14">
              <w:rPr/>
              <w:t xml:space="preserve"> – </w:t>
            </w:r>
            <w:r w:rsidR="4AD8BC2B">
              <w:rPr/>
              <w:t>PC</w:t>
            </w:r>
          </w:p>
          <w:p w:rsidR="003C5F6D" w:rsidP="05034FFC" w:rsidRDefault="006B68E5" w14:paraId="64FC8C43" w14:textId="37FEC7B6">
            <w:pPr>
              <w:pStyle w:val="ListParagraph"/>
              <w:ind w:left="0"/>
            </w:pPr>
          </w:p>
        </w:tc>
      </w:tr>
      <w:tr w:rsidR="009417E5" w:rsidTr="47F114C3" w14:paraId="27FE1983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417E5" w:rsidP="00CA5E56" w:rsidRDefault="00143054" w14:paraId="4073C217" w14:textId="3E771228">
            <w:pPr>
              <w:pStyle w:val="AllCapsHeading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lastRenderedPageBreak/>
              <w:t>Agenda Point 3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183BEA" w:rsidP="47F114C3" w:rsidRDefault="006B68E5" w14:paraId="65EEBC18" w14:textId="68F4B1E3">
            <w:pPr>
              <w:pStyle w:val="ListParagraph"/>
              <w:ind w:left="0"/>
            </w:pPr>
            <w:r w:rsidR="434FB1AA">
              <w:rPr/>
              <w:t>Brainstorm ideas for sending out e-Freshers' packs</w:t>
            </w:r>
            <w:r w:rsidR="17280402">
              <w:rPr/>
              <w:t>, limit for files on Outlook is 20Mb</w:t>
            </w:r>
            <w:r w:rsidR="4C0FAE72">
              <w:rPr/>
              <w:t xml:space="preserve"> - PC</w:t>
            </w:r>
          </w:p>
          <w:p w:rsidR="00183BEA" w:rsidP="47F114C3" w:rsidRDefault="006B68E5" w14:paraId="77AFEC6D" w14:textId="7529E4AA">
            <w:pPr>
              <w:pStyle w:val="ListParagraph"/>
              <w:ind w:left="0"/>
              <w:rPr>
                <w:b w:val="1"/>
                <w:bCs w:val="1"/>
              </w:rPr>
            </w:pPr>
            <w:r w:rsidRPr="47F114C3" w:rsidR="762EC4E4">
              <w:rPr>
                <w:b w:val="1"/>
                <w:bCs w:val="1"/>
              </w:rPr>
              <w:t>Options:</w:t>
            </w:r>
            <w:r w:rsidRPr="47F114C3" w:rsidR="4337FB28">
              <w:rPr>
                <w:b w:val="1"/>
                <w:bCs w:val="1"/>
              </w:rPr>
              <w:t xml:space="preserve"> </w:t>
            </w:r>
            <w:r w:rsidR="4B0D9AB5">
              <w:rPr>
                <w:b w:val="0"/>
                <w:bCs w:val="0"/>
              </w:rPr>
              <w:t>AM</w:t>
            </w:r>
          </w:p>
          <w:p w:rsidR="00183BEA" w:rsidP="47F114C3" w:rsidRDefault="006B68E5" w14:paraId="42AB35E7" w14:textId="68F4B1E3">
            <w:pPr>
              <w:pStyle w:val="ListParagraph"/>
              <w:numPr>
                <w:ilvl w:val="0"/>
                <w:numId w:val="38"/>
              </w:numPr>
              <w:rPr/>
            </w:pPr>
            <w:r w:rsidR="762EC4E4">
              <w:rPr/>
              <w:t>Google drive</w:t>
            </w:r>
            <w:r w:rsidR="762EC4E4">
              <w:rPr/>
              <w:t xml:space="preserve">/ </w:t>
            </w:r>
            <w:proofErr w:type="spellStart"/>
            <w:r w:rsidR="762EC4E4">
              <w:rPr/>
              <w:t>onedrive</w:t>
            </w:r>
            <w:proofErr w:type="spellEnd"/>
          </w:p>
          <w:p w:rsidR="00183BEA" w:rsidP="47F114C3" w:rsidRDefault="006B68E5" w14:paraId="61582471" w14:textId="127C0DC3">
            <w:pPr>
              <w:pStyle w:val="ListParagraph"/>
              <w:numPr>
                <w:ilvl w:val="0"/>
                <w:numId w:val="38"/>
              </w:numPr>
              <w:rPr/>
            </w:pPr>
            <w:r w:rsidR="762EC4E4">
              <w:rPr/>
              <w:t>Drop bo</w:t>
            </w:r>
            <w:r w:rsidR="4E19867F">
              <w:rPr/>
              <w:t>x</w:t>
            </w:r>
          </w:p>
          <w:p w:rsidR="00183BEA" w:rsidP="47F114C3" w:rsidRDefault="006B68E5" w14:paraId="63541A35" w14:textId="68F4B1E3">
            <w:pPr>
              <w:pStyle w:val="ListParagraph"/>
              <w:numPr>
                <w:ilvl w:val="0"/>
                <w:numId w:val="38"/>
              </w:numPr>
              <w:rPr/>
            </w:pPr>
            <w:r w:rsidR="762EC4E4">
              <w:rPr/>
              <w:t>We</w:t>
            </w:r>
            <w:r w:rsidR="44884330">
              <w:rPr/>
              <w:t>T</w:t>
            </w:r>
            <w:r w:rsidR="762EC4E4">
              <w:rPr/>
              <w:t>ransfer</w:t>
            </w:r>
          </w:p>
          <w:p w:rsidR="00183BEA" w:rsidP="47F114C3" w:rsidRDefault="006B68E5" w14:paraId="1118BB19" w14:textId="68F4B1E3">
            <w:pPr>
              <w:pStyle w:val="ListParagraph"/>
              <w:numPr>
                <w:ilvl w:val="0"/>
                <w:numId w:val="38"/>
              </w:numPr>
              <w:rPr/>
            </w:pPr>
            <w:r w:rsidR="7CFF9F1F">
              <w:rPr/>
              <w:t>File invite</w:t>
            </w:r>
          </w:p>
          <w:p w:rsidR="00183BEA" w:rsidP="47F114C3" w:rsidRDefault="006B68E5" w14:paraId="3D8964D0" w14:textId="75410C21">
            <w:pPr>
              <w:pStyle w:val="ListParagraph"/>
              <w:numPr>
                <w:ilvl w:val="0"/>
                <w:numId w:val="38"/>
              </w:numPr>
              <w:rPr/>
            </w:pPr>
            <w:r w:rsidR="7520FDEF">
              <w:rPr/>
              <w:t>Zip files</w:t>
            </w:r>
          </w:p>
          <w:p w:rsidR="00183BEA" w:rsidP="47F114C3" w:rsidRDefault="006B68E5" w14:paraId="52699AA3" w14:textId="7663555A">
            <w:pPr>
              <w:pStyle w:val="Normal"/>
            </w:pPr>
            <w:r w:rsidR="29BF9BF8">
              <w:rPr/>
              <w:t xml:space="preserve">Inefficient and bad for the environment to send out Freshers’ Fortnight packs manually- explore how to digitise. </w:t>
            </w:r>
          </w:p>
          <w:p w:rsidR="00183BEA" w:rsidP="47F114C3" w:rsidRDefault="006B68E5" w14:paraId="78162CD8" w14:textId="63DAA35E">
            <w:pPr>
              <w:pStyle w:val="Normal"/>
            </w:pPr>
            <w:r w:rsidR="29BF9BF8">
              <w:rPr/>
              <w:t xml:space="preserve">Rayyan to compress into single PDF to be emailed to freshers, add to the website an </w:t>
            </w:r>
            <w:r w:rsidR="01143A27">
              <w:rPr/>
              <w:t>I</w:t>
            </w:r>
          </w:p>
          <w:p w:rsidR="00183BEA" w:rsidP="47F114C3" w:rsidRDefault="006B68E5" w14:paraId="33E9B629" w14:textId="34D33360">
            <w:pPr>
              <w:pStyle w:val="Normal"/>
            </w:pPr>
            <w:r w:rsidR="29BF9BF8">
              <w:rPr/>
              <w:t>nstagram</w:t>
            </w:r>
            <w:r w:rsidR="29BF9BF8">
              <w:rPr/>
              <w:t xml:space="preserve"> style page with all the leaflets. </w:t>
            </w:r>
          </w:p>
        </w:tc>
      </w:tr>
      <w:tr w:rsidR="47F114C3" w:rsidTr="47F114C3" w14:paraId="67AB3391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4746DE62" w:rsidP="47F114C3" w:rsidRDefault="4746DE62" w14:paraId="3B76B63F" w14:textId="2F8633FA">
            <w:pPr>
              <w:pStyle w:val="AllCapsHeading"/>
              <w:rPr>
                <w:rFonts w:ascii="Calibri" w:hAnsi="Calibri"/>
                <w:color w:val="auto"/>
                <w:sz w:val="18"/>
                <w:szCs w:val="18"/>
              </w:rPr>
            </w:pPr>
            <w:r w:rsidRPr="47F114C3" w:rsidR="4746DE62">
              <w:rPr>
                <w:rFonts w:ascii="Calibri" w:hAnsi="Calibri"/>
                <w:color w:val="auto"/>
                <w:sz w:val="18"/>
                <w:szCs w:val="18"/>
              </w:rPr>
              <w:t>Agenda point 4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5B0C61EB" w:rsidP="47F114C3" w:rsidRDefault="5B0C61EB" w14:paraId="2F1D3707" w14:textId="55EEE8B0">
            <w:pPr>
              <w:pStyle w:val="ListParagraph"/>
              <w:ind w:left="0"/>
            </w:pPr>
            <w:r w:rsidR="5B0C61EB">
              <w:rPr/>
              <w:t>Introduction to widening participation project – current plans and feedback before going forward</w:t>
            </w:r>
            <w:r w:rsidR="3BE2E76E">
              <w:rPr/>
              <w:t xml:space="preserve"> – CO </w:t>
            </w:r>
          </w:p>
          <w:p w:rsidR="47F114C3" w:rsidP="47F114C3" w:rsidRDefault="47F114C3" w14:paraId="0BE0D300" w14:textId="719F4099">
            <w:pPr>
              <w:pStyle w:val="ListParagraph"/>
              <w:ind w:left="0"/>
            </w:pPr>
          </w:p>
          <w:p w:rsidR="0D03592D" w:rsidP="47F114C3" w:rsidRDefault="0D03592D" w14:paraId="7C148E79" w14:textId="53A8849B">
            <w:pPr>
              <w:pStyle w:val="ListParagraph"/>
              <w:ind w:left="0"/>
            </w:pPr>
            <w:r w:rsidRPr="47F114C3" w:rsidR="0D03592D">
              <w:rPr>
                <w:b w:val="1"/>
                <w:bCs w:val="1"/>
                <w:u w:val="single"/>
              </w:rPr>
              <w:t>Current Plans</w:t>
            </w:r>
          </w:p>
          <w:p w:rsidR="0D03592D" w:rsidP="47F114C3" w:rsidRDefault="0D03592D" w14:paraId="6D5CF3A4" w14:textId="61B1D9BE">
            <w:pPr>
              <w:pStyle w:val="ListParagraph"/>
              <w:ind w:left="0"/>
              <w:rPr>
                <w:b w:val="1"/>
                <w:bCs w:val="1"/>
                <w:u w:val="single"/>
              </w:rPr>
            </w:pPr>
            <w:r w:rsidR="0D03592D">
              <w:rPr>
                <w:b w:val="0"/>
                <w:bCs w:val="0"/>
                <w:u w:val="none"/>
              </w:rPr>
              <w:t>To start in 2023</w:t>
            </w:r>
            <w:r w:rsidR="757ACC19">
              <w:rPr>
                <w:b w:val="0"/>
                <w:bCs w:val="0"/>
                <w:u w:val="none"/>
              </w:rPr>
              <w:t xml:space="preserve"> academic year</w:t>
            </w:r>
            <w:r w:rsidR="0D03592D">
              <w:rPr>
                <w:b w:val="0"/>
                <w:bCs w:val="0"/>
                <w:u w:val="none"/>
              </w:rPr>
              <w:t>. Currently have 60 ½ price tickets for STFYD and HWD and money for WP training.</w:t>
            </w:r>
            <w:r w:rsidR="170580A7">
              <w:rPr>
                <w:b w:val="0"/>
                <w:bCs w:val="0"/>
                <w:u w:val="none"/>
              </w:rPr>
              <w:t xml:space="preserve"> Largely a </w:t>
            </w:r>
            <w:r w:rsidR="170580A7">
              <w:rPr>
                <w:b w:val="0"/>
                <w:bCs w:val="0"/>
                <w:u w:val="none"/>
              </w:rPr>
              <w:t>faculty-based</w:t>
            </w:r>
            <w:r w:rsidR="170580A7">
              <w:rPr>
                <w:b w:val="0"/>
                <w:bCs w:val="0"/>
                <w:u w:val="none"/>
              </w:rPr>
              <w:t xml:space="preserve"> project with SU support and input. </w:t>
            </w:r>
          </w:p>
          <w:p w:rsidR="47F114C3" w:rsidP="47F114C3" w:rsidRDefault="47F114C3" w14:paraId="17B184E2" w14:textId="5A1B7DAA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</w:p>
          <w:p w:rsidR="0D03592D" w:rsidP="47F114C3" w:rsidRDefault="0D03592D" w14:paraId="1DE7785E" w14:textId="5D535251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 xml:space="preserve">Aim 1) </w:t>
            </w:r>
            <w:r w:rsidR="3B9BA739">
              <w:rPr>
                <w:b w:val="0"/>
                <w:bCs w:val="0"/>
                <w:u w:val="none"/>
              </w:rPr>
              <w:t>T</w:t>
            </w:r>
            <w:r w:rsidR="0D03592D">
              <w:rPr>
                <w:b w:val="0"/>
                <w:bCs w:val="0"/>
                <w:u w:val="none"/>
              </w:rPr>
              <w:t xml:space="preserve">o get faculty committed to funding </w:t>
            </w:r>
          </w:p>
          <w:p w:rsidR="0D03592D" w:rsidP="47F114C3" w:rsidRDefault="0D03592D" w14:paraId="003DDE47" w14:textId="7BB551A1">
            <w:pPr>
              <w:pStyle w:val="ListParagraph"/>
              <w:ind w:left="0"/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 xml:space="preserve">Aim 2) Mentoring scheme for WP students at university </w:t>
            </w:r>
          </w:p>
          <w:p w:rsidR="0D03592D" w:rsidP="47F114C3" w:rsidRDefault="0D03592D" w14:paraId="11C1C84B" w14:textId="188A544F">
            <w:pPr>
              <w:pStyle w:val="ListParagraph"/>
              <w:numPr>
                <w:ilvl w:val="0"/>
                <w:numId w:val="51"/>
              </w:numPr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>Doctor mentors</w:t>
            </w:r>
          </w:p>
          <w:p w:rsidR="10D58BDE" w:rsidP="47F114C3" w:rsidRDefault="10D58BDE" w14:paraId="4D1A7446" w14:textId="6B1ADBDC">
            <w:pPr>
              <w:pStyle w:val="ListParagraph"/>
              <w:numPr>
                <w:ilvl w:val="1"/>
                <w:numId w:val="51"/>
              </w:numPr>
              <w:rPr>
                <w:b w:val="0"/>
                <w:bCs w:val="0"/>
                <w:u w:val="none"/>
              </w:rPr>
            </w:pPr>
            <w:r w:rsidR="10D58BDE">
              <w:rPr>
                <w:b w:val="0"/>
                <w:bCs w:val="0"/>
                <w:u w:val="none"/>
              </w:rPr>
              <w:t xml:space="preserve">Mentors and students have got to be matched, to ensure the best advice/ empathy/ help can be offered </w:t>
            </w:r>
          </w:p>
          <w:p w:rsidR="05630333" w:rsidP="47F114C3" w:rsidRDefault="05630333" w14:paraId="29DB5E81" w14:textId="01FD3466">
            <w:pPr>
              <w:pStyle w:val="ListParagraph"/>
              <w:numPr>
                <w:ilvl w:val="1"/>
                <w:numId w:val="51"/>
              </w:numPr>
              <w:rPr>
                <w:b w:val="0"/>
                <w:bCs w:val="0"/>
                <w:u w:val="none"/>
              </w:rPr>
            </w:pPr>
            <w:r w:rsidR="05630333">
              <w:rPr>
                <w:b w:val="0"/>
                <w:bCs w:val="0"/>
                <w:u w:val="none"/>
              </w:rPr>
              <w:t xml:space="preserve">Matching based on what mentees want from the scheme </w:t>
            </w:r>
          </w:p>
          <w:p w:rsidR="0D03592D" w:rsidP="47F114C3" w:rsidRDefault="0D03592D" w14:paraId="61117573" w14:textId="23240E31">
            <w:pPr>
              <w:pStyle w:val="Normal"/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>Aim 3) Seminars/ workshops/ talks for WP students covering eg:</w:t>
            </w:r>
          </w:p>
          <w:p w:rsidR="0D03592D" w:rsidP="47F114C3" w:rsidRDefault="0D03592D" w14:paraId="782BE5C8" w14:textId="0DB0959C">
            <w:pPr>
              <w:pStyle w:val="ListParagraph"/>
              <w:numPr>
                <w:ilvl w:val="0"/>
                <w:numId w:val="52"/>
              </w:numPr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>Imposter syndrome</w:t>
            </w:r>
          </w:p>
          <w:p w:rsidR="0D03592D" w:rsidP="47F114C3" w:rsidRDefault="0D03592D" w14:paraId="335320B8" w14:textId="0EC78BA6">
            <w:pPr>
              <w:pStyle w:val="ListParagraph"/>
              <w:numPr>
                <w:ilvl w:val="0"/>
                <w:numId w:val="52"/>
              </w:numPr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 xml:space="preserve">Financial advice </w:t>
            </w:r>
          </w:p>
          <w:p w:rsidR="0D03592D" w:rsidP="47F114C3" w:rsidRDefault="0D03592D" w14:paraId="208514A5" w14:textId="1D8CD933">
            <w:pPr>
              <w:pStyle w:val="Normal"/>
              <w:rPr>
                <w:b w:val="0"/>
                <w:bCs w:val="0"/>
                <w:u w:val="none"/>
              </w:rPr>
            </w:pPr>
            <w:r w:rsidRPr="47F114C3" w:rsidR="0D03592D">
              <w:rPr>
                <w:b w:val="1"/>
                <w:bCs w:val="1"/>
                <w:u w:val="single"/>
              </w:rPr>
              <w:t>Next Steps</w:t>
            </w:r>
          </w:p>
          <w:p w:rsidR="0D03592D" w:rsidP="47F114C3" w:rsidRDefault="0D03592D" w14:paraId="2A645B75" w14:textId="7EA61578">
            <w:pPr>
              <w:pStyle w:val="Normal"/>
              <w:rPr>
                <w:b w:val="1"/>
                <w:bCs w:val="1"/>
                <w:u w:val="single"/>
              </w:rPr>
            </w:pPr>
            <w:r w:rsidR="0D03592D">
              <w:rPr>
                <w:b w:val="0"/>
                <w:bCs w:val="0"/>
                <w:u w:val="none"/>
              </w:rPr>
              <w:t>Qualtrics form has been written to be released in newsletter to find out what current challenges for WP students are and follow up with a focus group.</w:t>
            </w:r>
          </w:p>
          <w:p w:rsidR="0D03592D" w:rsidP="47F114C3" w:rsidRDefault="0D03592D" w14:paraId="4E1D1A67" w14:textId="7DDA203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b w:val="0"/>
                <w:bCs w:val="0"/>
                <w:i w:val="1"/>
                <w:iCs w:val="1"/>
                <w:u w:val="none"/>
              </w:rPr>
            </w:pPr>
            <w:r w:rsidRPr="47F114C3" w:rsidR="0D03592D">
              <w:rPr>
                <w:b w:val="0"/>
                <w:bCs w:val="0"/>
                <w:i w:val="1"/>
                <w:iCs w:val="1"/>
                <w:u w:val="none"/>
              </w:rPr>
              <w:t xml:space="preserve">What </w:t>
            </w:r>
            <w:r w:rsidRPr="47F114C3" w:rsidR="316074FB">
              <w:rPr>
                <w:b w:val="0"/>
                <w:bCs w:val="0"/>
                <w:i w:val="1"/>
                <w:iCs w:val="1"/>
                <w:u w:val="none"/>
              </w:rPr>
              <w:t xml:space="preserve">else </w:t>
            </w:r>
            <w:r w:rsidRPr="47F114C3" w:rsidR="0DDFC28B">
              <w:rPr>
                <w:b w:val="0"/>
                <w:bCs w:val="0"/>
                <w:i w:val="1"/>
                <w:iCs w:val="1"/>
                <w:u w:val="none"/>
              </w:rPr>
              <w:t>the project should consider:</w:t>
            </w:r>
          </w:p>
          <w:p w:rsidR="0D03592D" w:rsidP="47F114C3" w:rsidRDefault="0D03592D" w14:paraId="49C37783" w14:textId="75719447">
            <w:pPr>
              <w:pStyle w:val="ListParagraph"/>
              <w:numPr>
                <w:ilvl w:val="1"/>
                <w:numId w:val="53"/>
              </w:numPr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 xml:space="preserve">Widening participation is defined via Imperial faculties criteria </w:t>
            </w:r>
          </w:p>
          <w:p w:rsidR="0D03592D" w:rsidP="47F114C3" w:rsidRDefault="0D03592D" w14:paraId="0B62F5A2" w14:textId="32B436E1">
            <w:pPr>
              <w:pStyle w:val="ListParagraph"/>
              <w:numPr>
                <w:ilvl w:val="1"/>
                <w:numId w:val="53"/>
              </w:numPr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>How is support targeted towards widening participation students</w:t>
            </w:r>
            <w:r w:rsidR="3404A95E">
              <w:rPr>
                <w:b w:val="0"/>
                <w:bCs w:val="0"/>
                <w:u w:val="none"/>
              </w:rPr>
              <w:t>?</w:t>
            </w:r>
          </w:p>
          <w:p w:rsidR="0D03592D" w:rsidP="47F114C3" w:rsidRDefault="0D03592D" w14:paraId="7FD50304" w14:textId="736340B8">
            <w:pPr>
              <w:pStyle w:val="ListParagraph"/>
              <w:numPr>
                <w:ilvl w:val="2"/>
                <w:numId w:val="53"/>
              </w:numPr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>To be decided whether the structure is people who feel they need the support sign up, or whether applications are vetted by a panel and criteria etc.</w:t>
            </w:r>
          </w:p>
          <w:p w:rsidR="0D03592D" w:rsidP="47F114C3" w:rsidRDefault="0D03592D" w14:paraId="484CCA77" w14:textId="4F5ACA4D">
            <w:pPr>
              <w:pStyle w:val="ListParagraph"/>
              <w:numPr>
                <w:ilvl w:val="2"/>
                <w:numId w:val="53"/>
              </w:numPr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>Shortage of doctor mentors is anticipated in the first year, therefore it may be useful to target a smaller group of WP students and perfect the scheme itself, then focus on growth</w:t>
            </w:r>
          </w:p>
          <w:p w:rsidR="57295DC7" w:rsidP="47F114C3" w:rsidRDefault="57295DC7" w14:paraId="403A2074" w14:textId="145928BF">
            <w:pPr>
              <w:pStyle w:val="ListParagraph"/>
              <w:numPr>
                <w:ilvl w:val="2"/>
                <w:numId w:val="53"/>
              </w:numPr>
              <w:rPr>
                <w:b w:val="0"/>
                <w:bCs w:val="0"/>
                <w:u w:val="none"/>
              </w:rPr>
            </w:pPr>
            <w:r w:rsidR="57295DC7">
              <w:rPr>
                <w:b w:val="0"/>
                <w:bCs w:val="0"/>
                <w:u w:val="none"/>
              </w:rPr>
              <w:t>To identify the group of students who would benefit most from the scheme</w:t>
            </w:r>
          </w:p>
          <w:p w:rsidR="0D03592D" w:rsidP="47F114C3" w:rsidRDefault="0D03592D" w14:paraId="721F3169" w14:textId="2EB7DE4B">
            <w:pPr>
              <w:pStyle w:val="ListParagraph"/>
              <w:numPr>
                <w:ilvl w:val="1"/>
                <w:numId w:val="53"/>
              </w:numPr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>How can we ensure students who do not fit the criteria are also given the same level of support</w:t>
            </w:r>
            <w:r w:rsidR="5126118C">
              <w:rPr>
                <w:b w:val="0"/>
                <w:bCs w:val="0"/>
                <w:u w:val="none"/>
              </w:rPr>
              <w:t>?</w:t>
            </w:r>
          </w:p>
          <w:p w:rsidR="52EC005B" w:rsidP="47F114C3" w:rsidRDefault="52EC005B" w14:paraId="528DC77E" w14:textId="1AC54276">
            <w:pPr>
              <w:pStyle w:val="ListParagraph"/>
              <w:numPr>
                <w:ilvl w:val="1"/>
                <w:numId w:val="53"/>
              </w:numPr>
              <w:rPr>
                <w:b w:val="0"/>
                <w:bCs w:val="0"/>
                <w:u w:val="none"/>
              </w:rPr>
            </w:pPr>
            <w:r w:rsidR="52EC005B">
              <w:rPr>
                <w:b w:val="0"/>
                <w:bCs w:val="0"/>
                <w:u w:val="none"/>
              </w:rPr>
              <w:t>How can we ensure the standard of mentors is uniform/ satisfactory?</w:t>
            </w:r>
          </w:p>
          <w:p w:rsidR="47F114C3" w:rsidP="47F114C3" w:rsidRDefault="47F114C3" w14:paraId="7089DBC7" w14:textId="42AE3BFF">
            <w:pPr>
              <w:pStyle w:val="ListParagraph"/>
              <w:numPr>
                <w:ilvl w:val="2"/>
                <w:numId w:val="53"/>
              </w:numPr>
              <w:rPr>
                <w:b w:val="0"/>
                <w:bCs w:val="0"/>
                <w:u w:val="none"/>
              </w:rPr>
            </w:pPr>
          </w:p>
          <w:p w:rsidR="6D8D4FC9" w:rsidP="47F114C3" w:rsidRDefault="6D8D4FC9" w14:paraId="1A47BE32" w14:textId="520D037F">
            <w:pPr>
              <w:pStyle w:val="ListParagraph"/>
              <w:numPr>
                <w:ilvl w:val="1"/>
                <w:numId w:val="53"/>
              </w:numPr>
              <w:rPr>
                <w:b w:val="0"/>
                <w:bCs w:val="0"/>
                <w:u w:val="none"/>
              </w:rPr>
            </w:pPr>
            <w:r w:rsidR="6D8D4FC9">
              <w:rPr>
                <w:b w:val="0"/>
                <w:bCs w:val="0"/>
                <w:u w:val="none"/>
              </w:rPr>
              <w:t>How will the mentor scheme differ from the personal tutor scheme?</w:t>
            </w:r>
          </w:p>
          <w:p w:rsidR="6D8D4FC9" w:rsidP="47F114C3" w:rsidRDefault="6D8D4FC9" w14:paraId="3E06F2F1" w14:textId="6FEC35FC">
            <w:pPr>
              <w:pStyle w:val="ListParagraph"/>
              <w:numPr>
                <w:ilvl w:val="2"/>
                <w:numId w:val="53"/>
              </w:numPr>
              <w:rPr>
                <w:b w:val="0"/>
                <w:bCs w:val="0"/>
                <w:u w:val="none"/>
              </w:rPr>
            </w:pPr>
            <w:r w:rsidR="6D8D4FC9">
              <w:rPr>
                <w:b w:val="0"/>
                <w:bCs w:val="0"/>
                <w:u w:val="none"/>
              </w:rPr>
              <w:t xml:space="preserve">Younger student, older student, doctor </w:t>
            </w:r>
          </w:p>
          <w:p w:rsidR="16FD98FA" w:rsidP="47F114C3" w:rsidRDefault="16FD98FA" w14:paraId="46060CE4" w14:textId="7BEDB293">
            <w:pPr>
              <w:pStyle w:val="ListParagraph"/>
              <w:numPr>
                <w:ilvl w:val="3"/>
                <w:numId w:val="53"/>
              </w:numPr>
              <w:rPr>
                <w:b w:val="0"/>
                <w:bCs w:val="0"/>
                <w:u w:val="none"/>
              </w:rPr>
            </w:pPr>
            <w:r w:rsidR="16FD98FA">
              <w:rPr>
                <w:b w:val="0"/>
                <w:bCs w:val="0"/>
                <w:u w:val="none"/>
              </w:rPr>
              <w:t xml:space="preserve">A mix of larger workshops and one on one mentorship (tutorial-based space) </w:t>
            </w:r>
            <w:proofErr w:type="spellStart"/>
            <w:r w:rsidR="16FD98FA">
              <w:rPr>
                <w:b w:val="0"/>
                <w:bCs w:val="0"/>
                <w:u w:val="none"/>
              </w:rPr>
              <w:t>eg.</w:t>
            </w:r>
            <w:proofErr w:type="spellEnd"/>
            <w:r w:rsidR="16FD98FA">
              <w:rPr>
                <w:b w:val="0"/>
                <w:bCs w:val="0"/>
                <w:u w:val="none"/>
              </w:rPr>
              <w:t xml:space="preserve"> 3, 3 a</w:t>
            </w:r>
            <w:r w:rsidR="5FBE4945">
              <w:rPr>
                <w:b w:val="0"/>
                <w:bCs w:val="0"/>
                <w:u w:val="none"/>
              </w:rPr>
              <w:t>nd 3</w:t>
            </w:r>
          </w:p>
          <w:p w:rsidR="6D8D4FC9" w:rsidP="47F114C3" w:rsidRDefault="6D8D4FC9" w14:paraId="58F345B2" w14:textId="34591449">
            <w:pPr>
              <w:pStyle w:val="ListParagraph"/>
              <w:numPr>
                <w:ilvl w:val="2"/>
                <w:numId w:val="53"/>
              </w:numPr>
              <w:rPr>
                <w:b w:val="0"/>
                <w:bCs w:val="0"/>
                <w:u w:val="none"/>
              </w:rPr>
            </w:pPr>
            <w:r w:rsidR="6D8D4FC9">
              <w:rPr>
                <w:b w:val="0"/>
                <w:bCs w:val="0"/>
                <w:u w:val="none"/>
              </w:rPr>
              <w:t>Older student supports younger student, doctor supports older student with networking</w:t>
            </w:r>
          </w:p>
          <w:p w:rsidR="3553DDEC" w:rsidP="47F114C3" w:rsidRDefault="3553DDEC" w14:paraId="626E39F6" w14:textId="1E568E33">
            <w:pPr>
              <w:pStyle w:val="ListParagraph"/>
              <w:numPr>
                <w:ilvl w:val="1"/>
                <w:numId w:val="53"/>
              </w:numPr>
              <w:rPr>
                <w:b w:val="0"/>
                <w:bCs w:val="0"/>
                <w:u w:val="none"/>
              </w:rPr>
            </w:pPr>
            <w:r w:rsidR="3553DDEC">
              <w:rPr>
                <w:b w:val="0"/>
                <w:bCs w:val="0"/>
                <w:u w:val="none"/>
              </w:rPr>
              <w:t xml:space="preserve">To communicate with societies who already have WP support programmes about how they are managing their schemes </w:t>
            </w:r>
            <w:r w:rsidR="6DF536F3">
              <w:rPr>
                <w:b w:val="0"/>
                <w:bCs w:val="0"/>
                <w:u w:val="none"/>
              </w:rPr>
              <w:t>and how we can scale up/ alter</w:t>
            </w:r>
          </w:p>
          <w:p w:rsidR="05208D75" w:rsidP="47F114C3" w:rsidRDefault="05208D75" w14:paraId="1A1EF5F1" w14:textId="3D5C07DA">
            <w:pPr>
              <w:pStyle w:val="ListParagraph"/>
              <w:numPr>
                <w:ilvl w:val="1"/>
                <w:numId w:val="53"/>
              </w:numPr>
              <w:rPr>
                <w:b w:val="0"/>
                <w:bCs w:val="0"/>
                <w:u w:val="none"/>
              </w:rPr>
            </w:pPr>
            <w:r w:rsidR="05208D75">
              <w:rPr>
                <w:b w:val="0"/>
                <w:bCs w:val="0"/>
                <w:u w:val="none"/>
              </w:rPr>
              <w:t xml:space="preserve">Consider creating a community/ culture with seminars/ talks etc before starting the mentorship scheme to increase sign up rate </w:t>
            </w:r>
          </w:p>
          <w:p w:rsidR="3CDFD8E4" w:rsidP="47F114C3" w:rsidRDefault="3CDFD8E4" w14:paraId="19A588B3" w14:textId="211FB124">
            <w:pPr>
              <w:pStyle w:val="ListParagraph"/>
              <w:numPr>
                <w:ilvl w:val="1"/>
                <w:numId w:val="53"/>
              </w:numPr>
              <w:rPr>
                <w:b w:val="0"/>
                <w:bCs w:val="0"/>
                <w:u w:val="none"/>
              </w:rPr>
            </w:pPr>
            <w:r w:rsidR="3CDFD8E4">
              <w:rPr>
                <w:b w:val="0"/>
                <w:bCs w:val="0"/>
                <w:u w:val="none"/>
              </w:rPr>
              <w:t xml:space="preserve">Personal tutors of WP students should be trained to check in on a </w:t>
            </w:r>
            <w:r w:rsidR="3D3C541E">
              <w:rPr>
                <w:b w:val="0"/>
                <w:bCs w:val="0"/>
                <w:u w:val="none"/>
              </w:rPr>
              <w:t>certain criterion of issues</w:t>
            </w:r>
            <w:r w:rsidR="3CDFD8E4">
              <w:rPr>
                <w:b w:val="0"/>
                <w:bCs w:val="0"/>
                <w:u w:val="none"/>
              </w:rPr>
              <w:t xml:space="preserve"> etc. To build on the </w:t>
            </w:r>
            <w:r w:rsidR="19D141B4">
              <w:rPr>
                <w:b w:val="0"/>
                <w:bCs w:val="0"/>
                <w:u w:val="none"/>
              </w:rPr>
              <w:t>resources we’ve got</w:t>
            </w:r>
          </w:p>
          <w:p w:rsidR="0D03592D" w:rsidP="47F114C3" w:rsidRDefault="0D03592D" w14:paraId="2F141BF4" w14:textId="28EC5DF7">
            <w:pPr>
              <w:pStyle w:val="Normal"/>
              <w:rPr>
                <w:b w:val="0"/>
                <w:bCs w:val="0"/>
                <w:u w:val="none"/>
              </w:rPr>
            </w:pPr>
            <w:r w:rsidR="0D03592D">
              <w:rPr>
                <w:b w:val="0"/>
                <w:bCs w:val="0"/>
                <w:u w:val="none"/>
              </w:rPr>
              <w:t>Any further thoughts, please message Chris!</w:t>
            </w:r>
          </w:p>
        </w:tc>
      </w:tr>
      <w:tr w:rsidR="47F114C3" w:rsidTr="47F114C3" w14:paraId="5C32C304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00953BFE" w:rsidP="47F114C3" w:rsidRDefault="00953BFE" w14:paraId="31B42C65" w14:textId="3DDD7412">
            <w:pPr>
              <w:pStyle w:val="AllCapsHeading"/>
              <w:rPr>
                <w:rFonts w:ascii="Calibri" w:hAnsi="Calibri"/>
                <w:color w:val="auto"/>
                <w:sz w:val="18"/>
                <w:szCs w:val="18"/>
              </w:rPr>
            </w:pPr>
            <w:r w:rsidRPr="47F114C3" w:rsidR="00953BFE">
              <w:rPr>
                <w:rFonts w:ascii="Calibri" w:hAnsi="Calibri"/>
                <w:color w:val="auto"/>
                <w:sz w:val="18"/>
                <w:szCs w:val="18"/>
              </w:rPr>
              <w:t>Agenda point 5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58A38E20" w:rsidP="47F114C3" w:rsidRDefault="58A38E20" w14:paraId="254D8477" w14:textId="1068CD9B">
            <w:pPr>
              <w:pStyle w:val="ListParagraph"/>
              <w:ind w:left="0"/>
            </w:pPr>
            <w:r w:rsidR="58A38E20">
              <w:rPr/>
              <w:t xml:space="preserve">Sponsorship </w:t>
            </w:r>
            <w:r w:rsidR="2D914870">
              <w:rPr/>
              <w:t>- HJ</w:t>
            </w:r>
          </w:p>
          <w:p w:rsidR="58A38E20" w:rsidP="47F114C3" w:rsidRDefault="58A38E20" w14:paraId="1BC31662" w14:textId="3A1BC08D">
            <w:pPr>
              <w:pStyle w:val="ListParagraph"/>
              <w:numPr>
                <w:ilvl w:val="0"/>
                <w:numId w:val="44"/>
              </w:numPr>
              <w:rPr/>
            </w:pPr>
            <w:r w:rsidR="58A38E20">
              <w:rPr/>
              <w:t xml:space="preserve">Make sure jobs all assigned for freshers (look through document) - just make sure everyone on same page; important everyone understands which event is sponsored by which if anyone ever needs to MC </w:t>
            </w:r>
          </w:p>
          <w:p w:rsidR="58A38E20" w:rsidP="47F114C3" w:rsidRDefault="58A38E20" w14:paraId="2DF2E4A3" w14:textId="36B3860A">
            <w:pPr>
              <w:pStyle w:val="ListParagraph"/>
              <w:numPr>
                <w:ilvl w:val="0"/>
                <w:numId w:val="44"/>
              </w:numPr>
              <w:rPr/>
            </w:pPr>
            <w:r w:rsidR="58A38E20">
              <w:rPr/>
              <w:t xml:space="preserve">Wesleyan package: finance talk targeted at older years (to also include BMA), Instagram posts </w:t>
            </w:r>
            <w:proofErr w:type="gramStart"/>
            <w:r w:rsidR="58A38E20">
              <w:rPr/>
              <w:t>(?welfare</w:t>
            </w:r>
            <w:proofErr w:type="gramEnd"/>
            <w:r w:rsidR="58A38E20">
              <w:rPr/>
              <w:t xml:space="preserve"> finance campaign), write content for the company</w:t>
            </w:r>
          </w:p>
          <w:p w:rsidR="58A38E20" w:rsidP="47F114C3" w:rsidRDefault="58A38E20" w14:paraId="478BB5F7" w14:textId="00A83597">
            <w:pPr>
              <w:pStyle w:val="ListParagraph"/>
              <w:numPr>
                <w:ilvl w:val="0"/>
                <w:numId w:val="44"/>
              </w:numPr>
              <w:rPr/>
            </w:pPr>
            <w:r w:rsidR="58A38E20">
              <w:rPr/>
              <w:t>Stonegate Group: C&amp;S to advertise deal to CSPs</w:t>
            </w:r>
          </w:p>
          <w:p w:rsidR="58A38E20" w:rsidP="47F114C3" w:rsidRDefault="58A38E20" w14:paraId="0E4DCCB3" w14:textId="511B9521">
            <w:pPr>
              <w:pStyle w:val="ListParagraph"/>
              <w:numPr>
                <w:ilvl w:val="0"/>
                <w:numId w:val="44"/>
              </w:numPr>
              <w:rPr/>
            </w:pPr>
            <w:r w:rsidR="58A38E20">
              <w:rPr/>
              <w:t xml:space="preserve">Society App: just check in on how commission going... </w:t>
            </w:r>
          </w:p>
          <w:p w:rsidR="61E002B3" w:rsidP="47F114C3" w:rsidRDefault="61E002B3" w14:paraId="32D93AEE" w14:textId="30708101">
            <w:pPr>
              <w:pStyle w:val="Normal"/>
            </w:pPr>
            <w:r w:rsidRPr="47F114C3" w:rsidR="61E002B3">
              <w:rPr>
                <w:b w:val="1"/>
                <w:bCs w:val="1"/>
                <w:u w:val="single"/>
              </w:rPr>
              <w:t>Freshers</w:t>
            </w:r>
          </w:p>
          <w:p w:rsidR="61E002B3" w:rsidP="47F114C3" w:rsidRDefault="61E002B3" w14:paraId="0E76230E" w14:textId="4DE53BFC">
            <w:pPr>
              <w:pStyle w:val="Normal"/>
              <w:rPr>
                <w:b w:val="0"/>
                <w:bCs w:val="0"/>
                <w:u w:val="none"/>
              </w:rPr>
            </w:pPr>
            <w:proofErr w:type="spellStart"/>
            <w:r w:rsidR="61E002B3">
              <w:rPr>
                <w:b w:val="0"/>
                <w:bCs w:val="0"/>
                <w:u w:val="none"/>
              </w:rPr>
              <w:t>Quesmed</w:t>
            </w:r>
            <w:proofErr w:type="spellEnd"/>
            <w:r w:rsidR="61E002B3">
              <w:rPr>
                <w:b w:val="0"/>
                <w:bCs w:val="0"/>
                <w:u w:val="none"/>
              </w:rPr>
              <w:t xml:space="preserve"> and MDU, main sponsors for Freshers’ Fortnight. </w:t>
            </w:r>
          </w:p>
          <w:p w:rsidR="72675286" w:rsidP="47F114C3" w:rsidRDefault="72675286" w14:paraId="6BB95C4F" w14:textId="5FF43DDB">
            <w:pPr>
              <w:pStyle w:val="Normal"/>
              <w:rPr>
                <w:b w:val="0"/>
                <w:bCs w:val="0"/>
                <w:u w:val="none"/>
              </w:rPr>
            </w:pPr>
            <w:r w:rsidR="72675286">
              <w:rPr>
                <w:b w:val="0"/>
                <w:bCs w:val="0"/>
                <w:u w:val="none"/>
              </w:rPr>
              <w:t>Welcome pack is the clubs and socs leaflet, passport is the list of all the fresher events, handbook contains information about the university experience and SU introductions.</w:t>
            </w:r>
          </w:p>
          <w:p w:rsidR="7195EEAE" w:rsidP="47F114C3" w:rsidRDefault="7195EEAE" w14:paraId="39A7F49A" w14:textId="6016826A">
            <w:pPr>
              <w:pStyle w:val="Normal"/>
              <w:rPr>
                <w:b w:val="0"/>
                <w:bCs w:val="0"/>
                <w:u w:val="none"/>
              </w:rPr>
            </w:pPr>
            <w:r w:rsidR="7195EEAE">
              <w:rPr>
                <w:b w:val="0"/>
                <w:bCs w:val="0"/>
                <w:u w:val="none"/>
              </w:rPr>
              <w:t xml:space="preserve">Advertisements needed for fresher </w:t>
            </w:r>
            <w:r w:rsidR="7468EBF7">
              <w:rPr>
                <w:b w:val="0"/>
                <w:bCs w:val="0"/>
                <w:u w:val="none"/>
              </w:rPr>
              <w:t>welcome pack</w:t>
            </w:r>
            <w:r w:rsidR="3E6A7F4B">
              <w:rPr>
                <w:b w:val="0"/>
                <w:bCs w:val="0"/>
                <w:u w:val="none"/>
              </w:rPr>
              <w:t>:</w:t>
            </w:r>
          </w:p>
          <w:p w:rsidR="7195EEAE" w:rsidP="47F114C3" w:rsidRDefault="7195EEAE" w14:paraId="286B057F" w14:textId="3A020101">
            <w:pPr>
              <w:pStyle w:val="ListParagraph"/>
              <w:numPr>
                <w:ilvl w:val="0"/>
                <w:numId w:val="54"/>
              </w:numPr>
              <w:rPr>
                <w:b w:val="0"/>
                <w:bCs w:val="0"/>
                <w:u w:val="none"/>
              </w:rPr>
            </w:pPr>
            <w:proofErr w:type="spellStart"/>
            <w:r w:rsidR="7195EEAE">
              <w:rPr>
                <w:b w:val="0"/>
                <w:bCs w:val="0"/>
                <w:u w:val="none"/>
              </w:rPr>
              <w:t>Quesmed</w:t>
            </w:r>
            <w:proofErr w:type="spellEnd"/>
            <w:r w:rsidR="7195EEAE">
              <w:rPr>
                <w:b w:val="0"/>
                <w:bCs w:val="0"/>
                <w:u w:val="none"/>
              </w:rPr>
              <w:t xml:space="preserve"> page</w:t>
            </w:r>
          </w:p>
          <w:p w:rsidR="7195EEAE" w:rsidP="47F114C3" w:rsidRDefault="7195EEAE" w14:paraId="64F00E98" w14:textId="650B8304">
            <w:pPr>
              <w:pStyle w:val="ListParagraph"/>
              <w:numPr>
                <w:ilvl w:val="0"/>
                <w:numId w:val="54"/>
              </w:numPr>
              <w:rPr>
                <w:b w:val="0"/>
                <w:bCs w:val="0"/>
                <w:u w:val="none"/>
              </w:rPr>
            </w:pPr>
            <w:r w:rsidR="7195EEAE">
              <w:rPr>
                <w:b w:val="0"/>
                <w:bCs w:val="0"/>
                <w:u w:val="none"/>
              </w:rPr>
              <w:t>Geeky Medics page</w:t>
            </w:r>
          </w:p>
          <w:p w:rsidR="7195EEAE" w:rsidP="47F114C3" w:rsidRDefault="7195EEAE" w14:paraId="2B862F85" w14:textId="4B8E4D10">
            <w:pPr>
              <w:pStyle w:val="ListParagraph"/>
              <w:numPr>
                <w:ilvl w:val="0"/>
                <w:numId w:val="54"/>
              </w:numPr>
              <w:rPr>
                <w:b w:val="0"/>
                <w:bCs w:val="0"/>
                <w:u w:val="none"/>
              </w:rPr>
            </w:pPr>
            <w:r w:rsidR="7195EEAE">
              <w:rPr>
                <w:b w:val="0"/>
                <w:bCs w:val="0"/>
                <w:u w:val="none"/>
              </w:rPr>
              <w:t>MDU page</w:t>
            </w:r>
          </w:p>
          <w:p w:rsidR="7A238790" w:rsidP="47F114C3" w:rsidRDefault="7A238790" w14:paraId="1AC3B7E7" w14:textId="6B251F72">
            <w:pPr>
              <w:pStyle w:val="Normal"/>
              <w:rPr>
                <w:b w:val="0"/>
                <w:bCs w:val="0"/>
                <w:u w:val="none"/>
              </w:rPr>
            </w:pPr>
            <w:r w:rsidR="7A238790">
              <w:rPr>
                <w:b w:val="0"/>
                <w:bCs w:val="0"/>
                <w:u w:val="none"/>
              </w:rPr>
              <w:t xml:space="preserve">RAG has three book prizes for the scavenger hunt. </w:t>
            </w:r>
          </w:p>
          <w:p w:rsidR="571B563E" w:rsidP="47F114C3" w:rsidRDefault="571B563E" w14:paraId="5F78DB62" w14:textId="3741FBA6">
            <w:pPr>
              <w:pStyle w:val="Normal"/>
              <w:rPr>
                <w:b w:val="0"/>
                <w:bCs w:val="0"/>
                <w:u w:val="none"/>
              </w:rPr>
            </w:pPr>
            <w:r w:rsidR="571B563E">
              <w:rPr>
                <w:b w:val="0"/>
                <w:bCs w:val="0"/>
                <w:u w:val="none"/>
              </w:rPr>
              <w:t>Fresher talk day (2</w:t>
            </w:r>
            <w:r w:rsidRPr="47F114C3" w:rsidR="571B563E">
              <w:rPr>
                <w:b w:val="0"/>
                <w:bCs w:val="0"/>
                <w:u w:val="none"/>
                <w:vertAlign w:val="superscript"/>
              </w:rPr>
              <w:t>nd</w:t>
            </w:r>
            <w:r w:rsidR="571B563E">
              <w:rPr>
                <w:b w:val="0"/>
                <w:bCs w:val="0"/>
                <w:u w:val="none"/>
              </w:rPr>
              <w:t xml:space="preserve"> Tuesday of Freshers’ Fortnight) to be a chance for first years to ask questions etc. Contrasting to the high energy Fresher Welcome 2</w:t>
            </w:r>
            <w:r w:rsidRPr="47F114C3" w:rsidR="571B563E">
              <w:rPr>
                <w:b w:val="0"/>
                <w:bCs w:val="0"/>
                <w:u w:val="none"/>
                <w:vertAlign w:val="superscript"/>
              </w:rPr>
              <w:t>nd</w:t>
            </w:r>
            <w:r w:rsidR="571B563E">
              <w:rPr>
                <w:b w:val="0"/>
                <w:bCs w:val="0"/>
                <w:u w:val="none"/>
              </w:rPr>
              <w:t xml:space="preserve"> October.</w:t>
            </w:r>
            <w:r w:rsidR="26385ABB">
              <w:rPr>
                <w:b w:val="0"/>
                <w:bCs w:val="0"/>
                <w:u w:val="none"/>
              </w:rPr>
              <w:t xml:space="preserve"> </w:t>
            </w:r>
          </w:p>
          <w:p w:rsidR="61E002B3" w:rsidP="47F114C3" w:rsidRDefault="61E002B3" w14:paraId="7CF187BE" w14:textId="79EB93E4">
            <w:pPr>
              <w:pStyle w:val="Normal"/>
              <w:rPr>
                <w:b w:val="1"/>
                <w:bCs w:val="1"/>
                <w:u w:val="single"/>
              </w:rPr>
            </w:pPr>
            <w:r w:rsidRPr="47F114C3" w:rsidR="61E002B3">
              <w:rPr>
                <w:b w:val="1"/>
                <w:bCs w:val="1"/>
                <w:u w:val="single"/>
              </w:rPr>
              <w:t>Wesleyan Package</w:t>
            </w:r>
          </w:p>
          <w:p w:rsidR="652B4345" w:rsidP="47F114C3" w:rsidRDefault="652B4345" w14:paraId="6E516354" w14:textId="7C059144">
            <w:pPr>
              <w:pStyle w:val="Normal"/>
              <w:rPr>
                <w:b w:val="0"/>
                <w:bCs w:val="0"/>
                <w:u w:val="none"/>
              </w:rPr>
            </w:pPr>
            <w:r w:rsidR="652B4345">
              <w:rPr>
                <w:b w:val="0"/>
                <w:bCs w:val="0"/>
                <w:u w:val="none"/>
              </w:rPr>
              <w:t xml:space="preserve">Finance talks about F1 contracts etc, would be helpful to have Welfare onside to advertise on </w:t>
            </w:r>
            <w:proofErr w:type="spellStart"/>
            <w:r w:rsidR="652B4345">
              <w:rPr>
                <w:b w:val="0"/>
                <w:bCs w:val="0"/>
                <w:u w:val="none"/>
              </w:rPr>
              <w:t>instagram</w:t>
            </w:r>
            <w:proofErr w:type="spellEnd"/>
            <w:r w:rsidR="652B4345">
              <w:rPr>
                <w:b w:val="0"/>
                <w:bCs w:val="0"/>
                <w:u w:val="none"/>
              </w:rPr>
              <w:t xml:space="preserve"> via welfare reps in group chats etc. </w:t>
            </w:r>
          </w:p>
          <w:p w:rsidR="61E002B3" w:rsidP="47F114C3" w:rsidRDefault="61E002B3" w14:paraId="7F2C3645" w14:textId="46584581">
            <w:pPr>
              <w:pStyle w:val="Normal"/>
              <w:rPr>
                <w:b w:val="1"/>
                <w:bCs w:val="1"/>
                <w:u w:val="single"/>
              </w:rPr>
            </w:pPr>
            <w:r w:rsidRPr="47F114C3" w:rsidR="61E002B3">
              <w:rPr>
                <w:b w:val="1"/>
                <w:bCs w:val="1"/>
                <w:u w:val="single"/>
              </w:rPr>
              <w:t>Stonegate Group</w:t>
            </w:r>
          </w:p>
          <w:p w:rsidR="2CDC1C05" w:rsidP="47F114C3" w:rsidRDefault="2CDC1C05" w14:paraId="1E04C998" w14:textId="58DF95E0">
            <w:pPr>
              <w:pStyle w:val="Normal"/>
              <w:rPr>
                <w:b w:val="0"/>
                <w:bCs w:val="0"/>
                <w:u w:val="none"/>
              </w:rPr>
            </w:pPr>
            <w:r w:rsidR="2CDC1C05">
              <w:rPr>
                <w:b w:val="0"/>
                <w:bCs w:val="0"/>
                <w:u w:val="none"/>
              </w:rPr>
              <w:t xml:space="preserve">Commission with </w:t>
            </w:r>
            <w:proofErr w:type="spellStart"/>
            <w:r w:rsidR="2CDC1C05">
              <w:rPr>
                <w:b w:val="0"/>
                <w:bCs w:val="0"/>
                <w:u w:val="none"/>
              </w:rPr>
              <w:t>stonegate</w:t>
            </w:r>
            <w:proofErr w:type="spellEnd"/>
            <w:r w:rsidR="2CDC1C05">
              <w:rPr>
                <w:b w:val="0"/>
                <w:bCs w:val="0"/>
                <w:u w:val="none"/>
              </w:rPr>
              <w:t xml:space="preserve"> group owning lots of pubs/ restaurants etc. If ICSM uses a venue, 10% cashback excluding VAT. </w:t>
            </w:r>
            <w:r w:rsidR="4658FBF6">
              <w:rPr>
                <w:b w:val="0"/>
                <w:bCs w:val="0"/>
                <w:u w:val="none"/>
              </w:rPr>
              <w:t xml:space="preserve">Money will be transferred into the SU account which will be used to reduce ticket prices for all clubs and socs events. </w:t>
            </w:r>
          </w:p>
          <w:p w:rsidR="1BFD0E21" w:rsidP="47F114C3" w:rsidRDefault="1BFD0E21" w14:paraId="1479FD6E" w14:textId="79079FCB">
            <w:pPr>
              <w:pStyle w:val="ListParagraph"/>
              <w:numPr>
                <w:ilvl w:val="0"/>
                <w:numId w:val="55"/>
              </w:numPr>
              <w:rPr>
                <w:b w:val="0"/>
                <w:bCs w:val="0"/>
                <w:u w:val="none"/>
              </w:rPr>
            </w:pPr>
            <w:r w:rsidR="1BFD0E21">
              <w:rPr>
                <w:b w:val="0"/>
                <w:bCs w:val="0"/>
                <w:u w:val="none"/>
              </w:rPr>
              <w:t>Is there a compromise with CSPs who want to use the cashback for clubs directly- split 50/50 etc?</w:t>
            </w:r>
            <w:r w:rsidR="07702F2B">
              <w:rPr>
                <w:b w:val="0"/>
                <w:bCs w:val="0"/>
                <w:u w:val="none"/>
              </w:rPr>
              <w:t xml:space="preserve"> </w:t>
            </w:r>
          </w:p>
        </w:tc>
      </w:tr>
      <w:tr w:rsidR="00B97CD4" w:rsidTr="47F114C3" w14:paraId="6266B3BF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EC7EE7" w:rsidR="00B97CD4" w:rsidP="00EC7EE7" w:rsidRDefault="00B97CD4" w14:paraId="6B2AC223" w14:textId="6FA39366">
            <w:pPr>
              <w:pStyle w:val="Heading2"/>
              <w:jc w:val="center"/>
              <w:rPr>
                <w:szCs w:val="22"/>
              </w:rPr>
            </w:pPr>
            <w:bookmarkStart w:name="_OTHER_BUSINESS" w:id="2"/>
            <w:bookmarkEnd w:id="2"/>
            <w:r w:rsidRPr="00EC7EE7">
              <w:rPr>
                <w:szCs w:val="22"/>
              </w:rPr>
              <w:t>OTHER BUSINESS</w:t>
            </w:r>
          </w:p>
        </w:tc>
      </w:tr>
      <w:tr w:rsidR="009417E5" w:rsidTr="47F114C3" w14:paraId="23209A06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417E5" w:rsidP="00CA5E56" w:rsidRDefault="00B97CD4" w14:paraId="5B096639" w14:textId="2CC4527D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MISCELLANEOUS</w:t>
            </w:r>
            <w:r w:rsidR="00E41327">
              <w:rPr>
                <w:rFonts w:ascii="Calibri" w:hAnsi="Calibri"/>
                <w:color w:val="201B50"/>
                <w:sz w:val="18"/>
                <w:szCs w:val="18"/>
              </w:rPr>
              <w:t xml:space="preserve"> Items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417E5" w:rsidP="47F114C3" w:rsidRDefault="00347590" w14:paraId="3036C8D8" w14:textId="148B1E52">
            <w:pPr>
              <w:pStyle w:val="Normal"/>
              <w:ind w:left="0"/>
              <w:rPr>
                <w:i w:val="0"/>
                <w:iCs w:val="0"/>
              </w:rPr>
            </w:pPr>
            <w:r w:rsidRPr="47F114C3" w:rsidR="5962014E">
              <w:rPr>
                <w:i w:val="0"/>
                <w:iCs w:val="0"/>
                <w:color w:val="FF0000"/>
              </w:rPr>
              <w:t xml:space="preserve">Question for discussion from </w:t>
            </w:r>
            <w:proofErr w:type="spellStart"/>
            <w:r w:rsidRPr="47F114C3" w:rsidR="5962014E">
              <w:rPr>
                <w:i w:val="0"/>
                <w:iCs w:val="0"/>
                <w:color w:val="FF0000"/>
              </w:rPr>
              <w:t>Ya</w:t>
            </w:r>
            <w:r w:rsidRPr="47F114C3" w:rsidR="20D0F336">
              <w:rPr>
                <w:i w:val="0"/>
                <w:iCs w:val="0"/>
                <w:color w:val="FF0000"/>
              </w:rPr>
              <w:t>zz</w:t>
            </w:r>
            <w:proofErr w:type="spellEnd"/>
            <w:r w:rsidRPr="47F114C3" w:rsidR="5962014E">
              <w:rPr>
                <w:i w:val="0"/>
                <w:iCs w:val="0"/>
                <w:color w:val="FF0000"/>
              </w:rPr>
              <w:t xml:space="preserve">: </w:t>
            </w:r>
            <w:r w:rsidRPr="47F114C3" w:rsidR="4575B8F8">
              <w:rPr>
                <w:i w:val="0"/>
                <w:iCs w:val="0"/>
                <w:color w:val="auto"/>
              </w:rPr>
              <w:t>Si</w:t>
            </w:r>
            <w:r w:rsidRPr="47F114C3" w:rsidR="5962014E">
              <w:rPr>
                <w:i w:val="0"/>
                <w:iCs w:val="0"/>
              </w:rPr>
              <w:t xml:space="preserve">nce </w:t>
            </w:r>
            <w:proofErr w:type="spellStart"/>
            <w:r w:rsidRPr="47F114C3" w:rsidR="5962014E">
              <w:rPr>
                <w:i w:val="0"/>
                <w:iCs w:val="0"/>
              </w:rPr>
              <w:t>whatsapp</w:t>
            </w:r>
            <w:proofErr w:type="spellEnd"/>
            <w:r w:rsidRPr="47F114C3" w:rsidR="5962014E">
              <w:rPr>
                <w:i w:val="0"/>
                <w:iCs w:val="0"/>
              </w:rPr>
              <w:t xml:space="preserve"> chats have space for 512, would it be useful to get students to transfer to one of the two </w:t>
            </w:r>
            <w:proofErr w:type="spellStart"/>
            <w:r w:rsidRPr="47F114C3" w:rsidR="5962014E">
              <w:rPr>
                <w:i w:val="0"/>
                <w:iCs w:val="0"/>
              </w:rPr>
              <w:t>gc’s</w:t>
            </w:r>
            <w:proofErr w:type="spellEnd"/>
            <w:r w:rsidRPr="47F114C3" w:rsidR="5962014E">
              <w:rPr>
                <w:i w:val="0"/>
                <w:iCs w:val="0"/>
              </w:rPr>
              <w:t xml:space="preserve"> for each year and make the chosen group chat the official one for the year – would require students to join via </w:t>
            </w:r>
            <w:proofErr w:type="spellStart"/>
            <w:r w:rsidRPr="47F114C3" w:rsidR="5962014E">
              <w:rPr>
                <w:i w:val="0"/>
                <w:iCs w:val="0"/>
              </w:rPr>
              <w:t>whatsapp</w:t>
            </w:r>
            <w:proofErr w:type="spellEnd"/>
            <w:r w:rsidRPr="47F114C3" w:rsidR="5962014E">
              <w:rPr>
                <w:i w:val="0"/>
                <w:iCs w:val="0"/>
              </w:rPr>
              <w:t xml:space="preserve"> invite link but means increased communication efficacy and reduces chances of students in one chat </w:t>
            </w:r>
            <w:r w:rsidRPr="47F114C3" w:rsidR="5962014E">
              <w:rPr>
                <w:i w:val="0"/>
                <w:iCs w:val="0"/>
              </w:rPr>
              <w:t>missing out on</w:t>
            </w:r>
            <w:r w:rsidRPr="47F114C3" w:rsidR="5962014E">
              <w:rPr>
                <w:i w:val="0"/>
                <w:iCs w:val="0"/>
              </w:rPr>
              <w:t xml:space="preserve"> </w:t>
            </w:r>
            <w:r w:rsidRPr="47F114C3" w:rsidR="5962014E">
              <w:rPr>
                <w:i w:val="0"/>
                <w:iCs w:val="0"/>
              </w:rPr>
              <w:t>what’s</w:t>
            </w:r>
            <w:r w:rsidRPr="47F114C3" w:rsidR="5962014E">
              <w:rPr>
                <w:i w:val="0"/>
                <w:iCs w:val="0"/>
              </w:rPr>
              <w:t xml:space="preserve"> being said on another? Would be happy to lead/help with this for incoming years 2 &amp; 3 – potentially could trial out for these years?</w:t>
            </w:r>
          </w:p>
          <w:p w:rsidR="009417E5" w:rsidP="47F114C3" w:rsidRDefault="00347590" w14:paraId="16CBDC51" w14:textId="35BAE35B">
            <w:pPr>
              <w:pStyle w:val="Normal"/>
              <w:ind w:left="0"/>
              <w:rPr>
                <w:i w:val="0"/>
                <w:iCs w:val="0"/>
              </w:rPr>
            </w:pPr>
            <w:r w:rsidRPr="47F114C3" w:rsidR="11EF3CAF">
              <w:rPr>
                <w:i w:val="1"/>
                <w:iCs w:val="1"/>
              </w:rPr>
              <w:t xml:space="preserve">SU are not in charge of making group chats, so no. You do you. </w:t>
            </w:r>
          </w:p>
          <w:p w:rsidR="009417E5" w:rsidP="47F114C3" w:rsidRDefault="00347590" w14:paraId="26D14F41" w14:textId="47DFBA3D">
            <w:pPr>
              <w:pStyle w:val="Normal"/>
              <w:ind w:left="0"/>
              <w:rPr>
                <w:i w:val="0"/>
                <w:iCs w:val="0"/>
                <w:color w:val="auto"/>
              </w:rPr>
            </w:pPr>
            <w:r w:rsidRPr="47F114C3" w:rsidR="09484177">
              <w:rPr>
                <w:i w:val="0"/>
                <w:iCs w:val="0"/>
                <w:color w:val="FF0000"/>
              </w:rPr>
              <w:t xml:space="preserve">From Hamza (only if </w:t>
            </w:r>
            <w:r w:rsidRPr="47F114C3" w:rsidR="09484177">
              <w:rPr>
                <w:i w:val="0"/>
                <w:iCs w:val="0"/>
                <w:color w:val="FF0000"/>
              </w:rPr>
              <w:t>appropr</w:t>
            </w:r>
            <w:r w:rsidRPr="47F114C3" w:rsidR="180B0514">
              <w:rPr>
                <w:i w:val="0"/>
                <w:iCs w:val="0"/>
                <w:color w:val="FF0000"/>
              </w:rPr>
              <w:t>iate)</w:t>
            </w:r>
            <w:r w:rsidRPr="47F114C3" w:rsidR="09484177">
              <w:rPr>
                <w:i w:val="0"/>
                <w:iCs w:val="0"/>
                <w:color w:val="FF0000"/>
              </w:rPr>
              <w:t xml:space="preserve">: </w:t>
            </w:r>
            <w:r w:rsidRPr="47F114C3" w:rsidR="09484177">
              <w:rPr>
                <w:i w:val="0"/>
                <w:iCs w:val="0"/>
                <w:color w:val="auto"/>
              </w:rPr>
              <w:t xml:space="preserve">Thoughts on the structure of BMB officers </w:t>
            </w:r>
            <w:r w:rsidRPr="47F114C3" w:rsidR="1F05671D">
              <w:rPr>
                <w:i w:val="0"/>
                <w:iCs w:val="0"/>
                <w:color w:val="auto"/>
              </w:rPr>
              <w:t xml:space="preserve">within the SU? Should BMB be overseen in its own stream rather than scattered across streams? Although it </w:t>
            </w:r>
            <w:r w:rsidRPr="47F114C3" w:rsidR="7211E99B">
              <w:rPr>
                <w:i w:val="0"/>
                <w:iCs w:val="0"/>
                <w:color w:val="auto"/>
              </w:rPr>
              <w:t>provides</w:t>
            </w:r>
            <w:r w:rsidRPr="47F114C3" w:rsidR="78219A59">
              <w:rPr>
                <w:i w:val="0"/>
                <w:iCs w:val="0"/>
                <w:color w:val="auto"/>
              </w:rPr>
              <w:t xml:space="preserve"> </w:t>
            </w:r>
            <w:r w:rsidRPr="47F114C3" w:rsidR="1F05671D">
              <w:rPr>
                <w:i w:val="0"/>
                <w:iCs w:val="0"/>
                <w:color w:val="auto"/>
              </w:rPr>
              <w:t xml:space="preserve">an </w:t>
            </w:r>
            <w:r w:rsidRPr="47F114C3" w:rsidR="608C36B5">
              <w:rPr>
                <w:i w:val="0"/>
                <w:iCs w:val="0"/>
                <w:color w:val="auto"/>
              </w:rPr>
              <w:t>integration,</w:t>
            </w:r>
            <w:r w:rsidRPr="47F114C3" w:rsidR="2D8AAA36">
              <w:rPr>
                <w:i w:val="0"/>
                <w:iCs w:val="0"/>
                <w:color w:val="auto"/>
              </w:rPr>
              <w:t xml:space="preserve"> it is </w:t>
            </w:r>
            <w:r w:rsidRPr="47F114C3" w:rsidR="2D8AAA36">
              <w:rPr>
                <w:i w:val="0"/>
                <w:iCs w:val="0"/>
                <w:color w:val="auto"/>
              </w:rPr>
              <w:t>very difficult</w:t>
            </w:r>
            <w:r w:rsidRPr="47F114C3" w:rsidR="2D8AAA36">
              <w:rPr>
                <w:i w:val="0"/>
                <w:iCs w:val="0"/>
                <w:color w:val="auto"/>
              </w:rPr>
              <w:t xml:space="preserve"> to oversee as a chair </w:t>
            </w:r>
            <w:r w:rsidRPr="47F114C3" w:rsidR="1D4155DA">
              <w:rPr>
                <w:i w:val="0"/>
                <w:iCs w:val="0"/>
                <w:color w:val="auto"/>
              </w:rPr>
              <w:t xml:space="preserve">and I often </w:t>
            </w:r>
            <w:r w:rsidRPr="47F114C3" w:rsidR="1D4155DA">
              <w:rPr>
                <w:i w:val="0"/>
                <w:iCs w:val="0"/>
                <w:color w:val="auto"/>
              </w:rPr>
              <w:t>have to</w:t>
            </w:r>
            <w:r w:rsidRPr="47F114C3" w:rsidR="1D4155DA">
              <w:rPr>
                <w:i w:val="0"/>
                <w:iCs w:val="0"/>
                <w:color w:val="auto"/>
              </w:rPr>
              <w:t xml:space="preserve"> refer to BMB President, who is currently exec. The chair role turns into a refer</w:t>
            </w:r>
            <w:r w:rsidRPr="47F114C3" w:rsidR="3FCD2003">
              <w:rPr>
                <w:i w:val="0"/>
                <w:iCs w:val="0"/>
                <w:color w:val="auto"/>
              </w:rPr>
              <w:t>r</w:t>
            </w:r>
            <w:r w:rsidRPr="47F114C3" w:rsidR="1D4155DA">
              <w:rPr>
                <w:i w:val="0"/>
                <w:iCs w:val="0"/>
                <w:color w:val="auto"/>
              </w:rPr>
              <w:t xml:space="preserve">al role </w:t>
            </w:r>
            <w:r w:rsidRPr="47F114C3" w:rsidR="3BCA6504">
              <w:rPr>
                <w:i w:val="0"/>
                <w:iCs w:val="0"/>
                <w:color w:val="auto"/>
              </w:rPr>
              <w:t xml:space="preserve">due to a lack of insight into BMB. I plan to suggest it for constitutional change at the end of the </w:t>
            </w:r>
            <w:r w:rsidRPr="47F114C3" w:rsidR="7BF3ACB1">
              <w:rPr>
                <w:i w:val="0"/>
                <w:iCs w:val="0"/>
                <w:color w:val="auto"/>
              </w:rPr>
              <w:t>year</w:t>
            </w:r>
            <w:r w:rsidRPr="47F114C3" w:rsidR="0A67057E">
              <w:rPr>
                <w:i w:val="0"/>
                <w:iCs w:val="0"/>
                <w:color w:val="auto"/>
              </w:rPr>
              <w:t xml:space="preserve"> if not possible. </w:t>
            </w:r>
          </w:p>
          <w:p w:rsidR="009417E5" w:rsidP="47F114C3" w:rsidRDefault="00347590" w14:paraId="7067E54D" w14:textId="7C19392F">
            <w:pPr>
              <w:pStyle w:val="Normal"/>
              <w:ind w:left="0"/>
              <w:rPr>
                <w:i w:val="0"/>
                <w:iCs w:val="0"/>
                <w:color w:val="auto"/>
              </w:rPr>
            </w:pPr>
            <w:r w:rsidRPr="47F114C3" w:rsidR="1DD00DCD">
              <w:rPr>
                <w:i w:val="1"/>
                <w:iCs w:val="1"/>
                <w:color w:val="auto"/>
              </w:rPr>
              <w:t xml:space="preserve">Yes. </w:t>
            </w:r>
          </w:p>
          <w:p w:rsidR="009417E5" w:rsidP="47F114C3" w:rsidRDefault="00347590" w14:paraId="50049BE0" w14:textId="245588A9">
            <w:pPr>
              <w:pStyle w:val="Normal"/>
              <w:ind w:left="0"/>
              <w:rPr>
                <w:i w:val="0"/>
                <w:iCs w:val="0"/>
                <w:color w:val="auto"/>
              </w:rPr>
            </w:pPr>
            <w:r w:rsidRPr="47F114C3" w:rsidR="2211A5BA">
              <w:rPr>
                <w:i w:val="0"/>
                <w:iCs w:val="0"/>
                <w:color w:val="FF0000"/>
              </w:rPr>
              <w:t xml:space="preserve">From Hafsa (absolutely appropriate): </w:t>
            </w:r>
            <w:r w:rsidRPr="47F114C3" w:rsidR="2211A5BA">
              <w:rPr>
                <w:i w:val="0"/>
                <w:iCs w:val="0"/>
                <w:color w:val="auto"/>
              </w:rPr>
              <w:t xml:space="preserve">Will send out little booklet of my </w:t>
            </w:r>
            <w:proofErr w:type="spellStart"/>
            <w:r w:rsidRPr="47F114C3" w:rsidR="2211A5BA">
              <w:rPr>
                <w:i w:val="0"/>
                <w:iCs w:val="0"/>
                <w:color w:val="auto"/>
              </w:rPr>
              <w:t>eActivities</w:t>
            </w:r>
            <w:proofErr w:type="spellEnd"/>
            <w:r w:rsidRPr="47F114C3" w:rsidR="2211A5BA">
              <w:rPr>
                <w:i w:val="0"/>
                <w:iCs w:val="0"/>
                <w:color w:val="auto"/>
              </w:rPr>
              <w:t xml:space="preserve"> pet peeves – very important for future SU treasurers for processes to be as similar as possible to allow for easy auditing</w:t>
            </w:r>
            <w:r w:rsidRPr="47F114C3" w:rsidR="0C6E1D2F">
              <w:rPr>
                <w:i w:val="0"/>
                <w:iCs w:val="0"/>
                <w:color w:val="auto"/>
              </w:rPr>
              <w:t xml:space="preserve"> </w:t>
            </w:r>
          </w:p>
          <w:p w:rsidR="009417E5" w:rsidP="47F114C3" w:rsidRDefault="00347590" w14:paraId="47CB267F" w14:textId="3614AC3D">
            <w:pPr>
              <w:pStyle w:val="Normal"/>
              <w:ind w:left="0"/>
              <w:rPr>
                <w:b w:val="1"/>
                <w:bCs w:val="1"/>
                <w:i w:val="1"/>
                <w:iCs w:val="1"/>
                <w:color w:val="auto"/>
                <w:u w:val="single"/>
              </w:rPr>
            </w:pPr>
            <w:r w:rsidRPr="47F114C3" w:rsidR="1CD73DF9">
              <w:rPr>
                <w:b w:val="1"/>
                <w:bCs w:val="1"/>
                <w:i w:val="1"/>
                <w:iCs w:val="1"/>
                <w:color w:val="auto"/>
                <w:u w:val="single"/>
              </w:rPr>
              <w:t xml:space="preserve">How to find </w:t>
            </w:r>
            <w:proofErr w:type="spellStart"/>
            <w:r w:rsidRPr="47F114C3" w:rsidR="1CD73DF9">
              <w:rPr>
                <w:b w:val="1"/>
                <w:bCs w:val="1"/>
                <w:i w:val="1"/>
                <w:iCs w:val="1"/>
                <w:color w:val="auto"/>
                <w:u w:val="single"/>
              </w:rPr>
              <w:t>eactivities</w:t>
            </w:r>
            <w:proofErr w:type="spellEnd"/>
            <w:r w:rsidRPr="47F114C3" w:rsidR="1CD73DF9">
              <w:rPr>
                <w:b w:val="1"/>
                <w:bCs w:val="1"/>
                <w:i w:val="1"/>
                <w:iCs w:val="1"/>
                <w:color w:val="auto"/>
                <w:u w:val="single"/>
              </w:rPr>
              <w:t xml:space="preserve"> finance expectations</w:t>
            </w:r>
          </w:p>
          <w:p w:rsidR="009417E5" w:rsidP="47F114C3" w:rsidRDefault="00347590" w14:paraId="06ACDEE9" w14:textId="7E66A782">
            <w:pPr>
              <w:pStyle w:val="Normal"/>
              <w:ind w:left="0"/>
              <w:rPr>
                <w:i w:val="1"/>
                <w:iCs w:val="1"/>
                <w:color w:val="auto"/>
              </w:rPr>
            </w:pPr>
            <w:r w:rsidRPr="47F114C3" w:rsidR="1CD73DF9">
              <w:rPr>
                <w:i w:val="1"/>
                <w:iCs w:val="1"/>
                <w:color w:val="auto"/>
              </w:rPr>
              <w:t xml:space="preserve">Teams--&gt; general--&gt; files--&gt; finance--&gt; 2022 </w:t>
            </w:r>
          </w:p>
          <w:p w:rsidR="009417E5" w:rsidP="47F114C3" w:rsidRDefault="00347590" w14:paraId="16637E95" w14:textId="0270BD8A">
            <w:pPr>
              <w:pStyle w:val="Normal"/>
              <w:ind w:left="0"/>
              <w:rPr>
                <w:i w:val="1"/>
                <w:iCs w:val="1"/>
                <w:color w:val="auto"/>
              </w:rPr>
            </w:pPr>
            <w:r w:rsidRPr="47F114C3" w:rsidR="69743836">
              <w:rPr>
                <w:i w:val="0"/>
                <w:iCs w:val="0"/>
                <w:color w:val="FF0000"/>
              </w:rPr>
              <w:t>From Haider:</w:t>
            </w:r>
            <w:r w:rsidRPr="47F114C3" w:rsidR="69743836">
              <w:rPr>
                <w:i w:val="0"/>
                <w:iCs w:val="0"/>
                <w:color w:val="auto"/>
              </w:rPr>
              <w:t xml:space="preserve"> Is it worth keeping the sale price of our stash, or shall we sell things as cheaply as possible to increase accessibility?</w:t>
            </w:r>
          </w:p>
          <w:p w:rsidR="009417E5" w:rsidP="47F114C3" w:rsidRDefault="00347590" w14:paraId="27CE4D19" w14:textId="6F05F652">
            <w:pPr>
              <w:pStyle w:val="Normal"/>
              <w:ind w:left="0"/>
              <w:rPr>
                <w:i w:val="1"/>
                <w:iCs w:val="1"/>
                <w:color w:val="auto"/>
              </w:rPr>
            </w:pPr>
            <w:r w:rsidRPr="47F114C3" w:rsidR="69743836">
              <w:rPr>
                <w:i w:val="1"/>
                <w:iCs w:val="1"/>
                <w:color w:val="auto"/>
              </w:rPr>
              <w:t>Needs to have a margin to account for stock losses etc</w:t>
            </w:r>
          </w:p>
          <w:p w:rsidR="009417E5" w:rsidP="47F114C3" w:rsidRDefault="00347590" w14:paraId="12A37087" w14:textId="1E8E17C2">
            <w:pPr>
              <w:pStyle w:val="Normal"/>
              <w:ind w:left="0"/>
              <w:rPr>
                <w:i w:val="1"/>
                <w:iCs w:val="1"/>
                <w:color w:val="auto"/>
              </w:rPr>
            </w:pPr>
            <w:r w:rsidRPr="47F114C3" w:rsidR="59BBA485">
              <w:rPr>
                <w:i w:val="1"/>
                <w:iCs w:val="1"/>
                <w:color w:val="auto"/>
              </w:rPr>
              <w:t>Benjamin Fortes Mayer to model the stash</w:t>
            </w:r>
          </w:p>
        </w:tc>
      </w:tr>
      <w:tr w:rsidR="00B97CD4" w:rsidTr="47F114C3" w14:paraId="537EDC20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B97CD4" w:rsidP="00CA5E56" w:rsidRDefault="006C1F83" w14:paraId="5F1C2913" w14:textId="51D13703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NEXT MEETING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B97CD4" w:rsidP="003A768D" w:rsidRDefault="00B97CD4" w14:paraId="56609D49" w14:textId="1CF6F264">
            <w:r w:rsidR="1E6E3957">
              <w:rPr/>
              <w:t xml:space="preserve"> </w:t>
            </w:r>
            <w:r w:rsidR="13CD1484">
              <w:rPr/>
              <w:t>To be in the format of a less formal meeting during Freshers’ Fortnight</w:t>
            </w:r>
          </w:p>
        </w:tc>
      </w:tr>
      <w:tr w:rsidR="002E1E31" w:rsidTr="47F114C3" w14:paraId="36782651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2E1E31" w:rsidP="00CA5E56" w:rsidRDefault="00B97CD4" w14:paraId="73FADA99" w14:textId="166D612C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DATES FOR DIARIES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A01DD8" w:rsidP="47F114C3" w:rsidRDefault="00A01DD8" w14:paraId="6F044472" w14:textId="78586E33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F114C3" w:rsidR="3CF789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21</w:t>
            </w:r>
            <w:r w:rsidRPr="47F114C3" w:rsidR="3CF789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st</w:t>
            </w:r>
            <w:r w:rsidRPr="47F114C3" w:rsidR="3CF789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-23</w:t>
            </w:r>
            <w:r w:rsidRPr="47F114C3" w:rsidR="3CF789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rd</w:t>
            </w:r>
            <w:r w:rsidRPr="47F114C3" w:rsidR="3CF789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September </w:t>
            </w:r>
            <w:r w:rsidRPr="47F114C3" w:rsidR="3CF789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– 1-2-1 with Pedro</w:t>
            </w:r>
          </w:p>
          <w:p w:rsidR="00A01DD8" w:rsidP="47F114C3" w:rsidRDefault="00A01DD8" w14:paraId="72D34D08" w14:textId="68F4B1E3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27</w:t>
            </w: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September</w:t>
            </w:r>
            <w:r w:rsidRPr="47F114C3" w:rsidR="4F7543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SU Dinner </w:t>
            </w:r>
          </w:p>
          <w:p w:rsidR="00A01DD8" w:rsidP="47F114C3" w:rsidRDefault="00A01DD8" w14:paraId="6076BE70" w14:textId="3103B7B7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F114C3" w:rsidR="39E121C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28</w:t>
            </w:r>
            <w:r w:rsidRPr="47F114C3" w:rsidR="39E121C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47F114C3" w:rsidR="39E121C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September</w:t>
            </w:r>
            <w:r w:rsidRPr="47F114C3" w:rsidR="39E12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 SU welfare training with Fran</w:t>
            </w:r>
            <w:r w:rsidRPr="47F114C3" w:rsidR="000E07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</w:t>
            </w:r>
            <w:r w:rsidRPr="47F114C3" w:rsidR="2AEDB6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-3</w:t>
            </w:r>
            <w:r w:rsidRPr="47F114C3" w:rsidR="000E07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pm</w:t>
            </w:r>
            <w:r w:rsidRPr="47F114C3" w:rsidR="6DC0BD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00A01DD8" w:rsidP="47F114C3" w:rsidRDefault="00A01DD8" w14:paraId="74D71E4E" w14:textId="18D25247">
            <w:pPr>
              <w:pStyle w:val="ListParagraph"/>
              <w:numPr>
                <w:ilvl w:val="0"/>
                <w:numId w:val="56"/>
              </w:num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F114C3" w:rsidR="6DC0BD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Lilia and Haider clashing </w:t>
            </w:r>
          </w:p>
          <w:p w:rsidR="00A01DD8" w:rsidP="47F114C3" w:rsidRDefault="00A01DD8" w14:paraId="0446149E" w14:textId="2DD45903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st</w:t>
            </w: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October</w:t>
            </w:r>
            <w:r w:rsidRPr="47F114C3" w:rsidR="4F7543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</w:t>
            </w:r>
            <w:r w:rsidRPr="47F114C3" w:rsidR="4F7543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Training day</w:t>
            </w:r>
            <w:r w:rsidRPr="47F114C3" w:rsidR="4F7543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00A01DD8" w:rsidP="47F114C3" w:rsidRDefault="00A01DD8" w14:paraId="34E33A5B" w14:textId="6DFBB51C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F114C3" w:rsidR="40B133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  <w:r w:rsidRPr="47F114C3" w:rsidR="40B133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rd</w:t>
            </w:r>
            <w:r w:rsidRPr="47F114C3" w:rsidR="40B133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October- </w:t>
            </w:r>
            <w:r w:rsidRPr="47F114C3" w:rsidR="40B133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 talks for freshers</w:t>
            </w:r>
          </w:p>
          <w:p w:rsidR="00A01DD8" w:rsidP="47F114C3" w:rsidRDefault="00A01DD8" w14:paraId="5BA14827" w14:textId="09C0F94B">
            <w:pPr>
              <w:pStyle w:val="Normal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 xml:space="preserve">nd – </w:t>
            </w: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16</w:t>
            </w: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 xml:space="preserve">th </w:t>
            </w: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October</w:t>
            </w:r>
            <w:r w:rsidRPr="47F114C3" w:rsidR="4F7543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Freshers' Fortnight </w:t>
            </w:r>
          </w:p>
          <w:p w:rsidR="00A01DD8" w:rsidP="47F114C3" w:rsidRDefault="00A01DD8" w14:paraId="79A12793" w14:textId="68F4B1E3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29</w:t>
            </w: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47F114C3" w:rsidR="4F754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October </w:t>
            </w:r>
            <w:r w:rsidRPr="47F114C3" w:rsidR="4F7543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– UH Conference</w:t>
            </w:r>
          </w:p>
        </w:tc>
      </w:tr>
    </w:tbl>
    <w:p w:rsidR="006849AE" w:rsidP="006849AE" w:rsidRDefault="006849AE" w14:paraId="020FFD92" w14:textId="77777777">
      <w:bookmarkStart w:name="_Officer_Reports" w:id="3"/>
      <w:bookmarkEnd w:id="3"/>
    </w:p>
    <w:p w:rsidRPr="00EC7EE7" w:rsidR="00560FF8" w:rsidP="00EC7EE7" w:rsidRDefault="00560FF8" w14:paraId="274A9114" w14:textId="003B67F6">
      <w:pPr>
        <w:pStyle w:val="Heading1"/>
        <w:spacing w:line="360" w:lineRule="auto"/>
        <w:rPr>
          <w:rFonts w:ascii="Calibri" w:hAnsi="Calibri"/>
          <w:b/>
          <w:bCs/>
          <w:color w:val="100D28" w:themeColor="accent1" w:themeShade="80"/>
          <w:sz w:val="40"/>
          <w:szCs w:val="40"/>
        </w:rPr>
      </w:pPr>
      <w:r w:rsidRPr="00EC7EE7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Officer Reports</w:t>
      </w:r>
    </w:p>
    <w:tbl>
      <w:tblPr>
        <w:tblW w:w="1064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0"/>
        <w:gridCol w:w="8846"/>
      </w:tblGrid>
      <w:tr w:rsidRPr="00692553" w:rsidR="0097786A" w:rsidTr="47F114C3" w14:paraId="34927A7F" w14:textId="77777777">
        <w:trPr>
          <w:trHeight w:val="181"/>
        </w:trPr>
        <w:tc>
          <w:tcPr>
            <w:tcW w:w="10646" w:type="dxa"/>
            <w:gridSpan w:val="2"/>
            <w:tcBorders>
              <w:top w:val="single" w:color="999999" w:sz="12" w:space="0"/>
              <w:left w:val="single" w:color="C0C0C0" w:sz="4" w:space="0"/>
              <w:bottom w:val="single" w:color="FFFFFF" w:themeColor="background1" w:sz="4" w:space="0"/>
              <w:right w:val="single" w:color="C0C0C0" w:sz="4" w:space="0"/>
            </w:tcBorders>
            <w:shd w:val="clear" w:color="auto" w:fill="201B50" w:themeFill="accent1"/>
            <w:tcMar/>
            <w:vAlign w:val="bottom"/>
          </w:tcPr>
          <w:p w:rsidRPr="00EC7EE7" w:rsidR="0097786A" w:rsidP="00EC7EE7" w:rsidRDefault="0097786A" w14:paraId="2128C822" w14:textId="4256543B">
            <w:pPr>
              <w:pStyle w:val="Heading2"/>
              <w:jc w:val="center"/>
            </w:pPr>
            <w:r w:rsidRPr="00EC7EE7">
              <w:rPr>
                <w:szCs w:val="22"/>
              </w:rPr>
              <w:t>EXECUTIVE</w:t>
            </w:r>
          </w:p>
        </w:tc>
      </w:tr>
      <w:tr w:rsidRPr="00692553" w:rsidR="00560FF8" w:rsidTr="47F114C3" w14:paraId="54CB00F0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560FF8" w:rsidP="00560FF8" w:rsidRDefault="0097786A" w14:paraId="7272322D" w14:textId="3B8EE871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President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A31D9A" w:rsidP="47F114C3" w:rsidRDefault="00A31D9A" w14:paraId="487EC130" w14:textId="64C8B55D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7F114C3" w:rsidR="50A49D0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Widening Participation &amp; EDI Project underway </w:t>
            </w:r>
          </w:p>
          <w:p w:rsidRPr="00692553" w:rsidR="00A31D9A" w:rsidP="47F114C3" w:rsidRDefault="00A31D9A" w14:paraId="29F08363" w14:textId="50821192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7F114C3" w:rsidR="50A49D0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Went round showrooms choosing furniture for the new Reynolds Bar &amp; Café (she’s looking gooood)</w:t>
            </w:r>
          </w:p>
          <w:p w:rsidRPr="00692553" w:rsidR="00A31D9A" w:rsidP="47F114C3" w:rsidRDefault="00A31D9A" w14:paraId="70F179B7" w14:textId="73E67489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7F114C3" w:rsidR="43C13B2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Welcome talk for LKC students </w:t>
            </w:r>
          </w:p>
          <w:p w:rsidRPr="00692553" w:rsidR="00A31D9A" w:rsidP="47F114C3" w:rsidRDefault="00A31D9A" w14:paraId="4C4C70EB" w14:textId="550ADE9D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7F114C3" w:rsidR="43C13B2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Working with Hamza &amp; DPW to create a new code of conduct for CSP leaders to sign </w:t>
            </w:r>
          </w:p>
          <w:p w:rsidRPr="00692553" w:rsidR="00A31D9A" w:rsidP="47F114C3" w:rsidRDefault="00A31D9A" w14:paraId="54DC0131" w14:textId="2F2FAC1E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7F114C3" w:rsidR="43C13B2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Also joined the ICU club culture review committee </w:t>
            </w:r>
          </w:p>
          <w:p w:rsidRPr="00692553" w:rsidR="00A31D9A" w:rsidP="47F114C3" w:rsidRDefault="00A31D9A" w14:paraId="31991713" w14:textId="36A55368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7F114C3" w:rsidR="2DE3AEC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Various bits of helping Nia with Freshers (but she got this)</w:t>
            </w:r>
          </w:p>
          <w:p w:rsidRPr="00692553" w:rsidR="00A31D9A" w:rsidP="47F114C3" w:rsidRDefault="00A31D9A" w14:paraId="5927DDED" w14:textId="43EF69AB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7F114C3" w:rsidR="2DE3AEC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Puppy confirmed for welfare afternoon!!</w:t>
            </w:r>
          </w:p>
          <w:p w:rsidRPr="00692553" w:rsidR="00A31D9A" w:rsidP="47F114C3" w:rsidRDefault="00A31D9A" w14:paraId="6A96139F" w14:textId="5043AA87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7F114C3" w:rsidR="2DE3AEC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Much more officer training from ICU </w:t>
            </w:r>
          </w:p>
          <w:p w:rsidRPr="00692553" w:rsidR="00A31D9A" w:rsidP="47F114C3" w:rsidRDefault="00A31D9A" w14:paraId="21FBD299" w14:textId="10C86F75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7F114C3" w:rsidR="149335A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Worked with much of the rest of exec committee on their jobs </w:t>
            </w:r>
          </w:p>
        </w:tc>
      </w:tr>
      <w:tr w:rsidRPr="00692553" w:rsidR="0097786A" w:rsidTr="47F114C3" w14:paraId="4437FD15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3060248B" w14:textId="78BDE37C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Deputy president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170A8BFB" w14:textId="60457D66">
            <w:pPr>
              <w:pStyle w:val="ListParagraph"/>
              <w:numPr>
                <w:ilvl w:val="0"/>
                <w:numId w:val="33"/>
              </w:numPr>
              <w:rPr/>
            </w:pPr>
            <w:r w:rsidR="41E9C569">
              <w:rPr/>
              <w:t>Ordered SU stewarding stash (colour is a secret!)</w:t>
            </w:r>
          </w:p>
          <w:p w:rsidR="0097786A" w:rsidP="05034FFC" w:rsidRDefault="0097786A" w14:paraId="4411B76D" w14:textId="187C4BCE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1F041396">
              <w:rPr/>
              <w:t>Working with Gazette to finalise Fresher’s Handbook – sending for printing soon!</w:t>
            </w:r>
          </w:p>
          <w:p w:rsidR="0097786A" w:rsidP="05034FFC" w:rsidRDefault="0097786A" w14:paraId="0C8F034E" w14:textId="215A7622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1F041396">
              <w:rPr/>
              <w:t xml:space="preserve">Went to SU Handover social – fun </w:t>
            </w:r>
            <w:proofErr w:type="spellStart"/>
            <w:r w:rsidR="1F041396">
              <w:rPr/>
              <w:t>fun</w:t>
            </w:r>
            <w:proofErr w:type="spellEnd"/>
          </w:p>
          <w:p w:rsidR="0097786A" w:rsidP="05034FFC" w:rsidRDefault="0097786A" w14:paraId="094C5615" w14:textId="27C165A1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1F041396">
              <w:rPr/>
              <w:t>Prepping for SU 1-2-1s</w:t>
            </w:r>
          </w:p>
          <w:p w:rsidR="0097786A" w:rsidP="05034FFC" w:rsidRDefault="0097786A" w14:paraId="7366A795" w14:textId="467AC2F5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1F041396">
              <w:rPr/>
              <w:t>Finished O&amp;G rotation (big relief!)</w:t>
            </w:r>
          </w:p>
        </w:tc>
      </w:tr>
      <w:tr w:rsidRPr="00692553" w:rsidR="006849AE" w:rsidTr="47F114C3" w14:paraId="47A99ACB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6849AE" w:rsidP="00560FF8" w:rsidRDefault="006849AE" w14:paraId="2E749DD3" w14:textId="66DF4BC8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EXECUTIVE TREASURER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6849AE" w:rsidP="006849AE" w:rsidRDefault="006849AE" w14:paraId="501E5D6E" w14:textId="2C7AE16B">
            <w:pPr>
              <w:pStyle w:val="ListParagraph"/>
              <w:numPr>
                <w:ilvl w:val="0"/>
                <w:numId w:val="33"/>
              </w:numPr>
              <w:rPr/>
            </w:pPr>
            <w:r w:rsidR="644F9A3E">
              <w:rPr/>
              <w:t>£2.7</w:t>
            </w:r>
            <w:r w:rsidR="644F9A3E">
              <w:rPr/>
              <w:t>k</w:t>
            </w:r>
            <w:r w:rsidR="776A1FEB">
              <w:rPr/>
              <w:t xml:space="preserve"> cemented in sponsorship</w:t>
            </w:r>
          </w:p>
          <w:p w:rsidR="006849AE" w:rsidP="006849AE" w:rsidRDefault="006849AE" w14:paraId="7274B9A7" w14:textId="2A630404">
            <w:pPr>
              <w:pStyle w:val="ListParagraph"/>
              <w:numPr>
                <w:ilvl w:val="0"/>
                <w:numId w:val="33"/>
              </w:numPr>
              <w:rPr/>
            </w:pPr>
            <w:r w:rsidR="776A1FEB">
              <w:rPr/>
              <w:t xml:space="preserve">Confirmed sponsors: </w:t>
            </w:r>
            <w:proofErr w:type="spellStart"/>
            <w:r w:rsidR="776A1FEB">
              <w:rPr/>
              <w:t>GeekyMedics</w:t>
            </w:r>
            <w:proofErr w:type="spellEnd"/>
            <w:r w:rsidR="776A1FEB">
              <w:rPr/>
              <w:t xml:space="preserve">, MDU, </w:t>
            </w:r>
            <w:proofErr w:type="spellStart"/>
            <w:r w:rsidR="776A1FEB">
              <w:rPr/>
              <w:t>QuesMed</w:t>
            </w:r>
            <w:proofErr w:type="spellEnd"/>
            <w:r w:rsidR="776A1FEB">
              <w:rPr/>
              <w:t>, Elsevier, MPS, BMA</w:t>
            </w:r>
            <w:r w:rsidR="2B4D176F">
              <w:rPr/>
              <w:t xml:space="preserve"> (once Union signs contracts) </w:t>
            </w:r>
          </w:p>
          <w:p w:rsidR="006849AE" w:rsidP="006849AE" w:rsidRDefault="006849AE" w14:paraId="129E6A71" w14:textId="056078AA">
            <w:pPr>
              <w:pStyle w:val="ListParagraph"/>
              <w:numPr>
                <w:ilvl w:val="0"/>
                <w:numId w:val="33"/>
              </w:numPr>
              <w:rPr/>
            </w:pPr>
            <w:r w:rsidR="776A1FEB">
              <w:rPr/>
              <w:t xml:space="preserve">Confirmed commissions: Society App, </w:t>
            </w:r>
            <w:r w:rsidR="776A1FEB">
              <w:rPr/>
              <w:t>Stonegate</w:t>
            </w:r>
            <w:r w:rsidR="776A1FEB">
              <w:rPr/>
              <w:t xml:space="preserve"> Group</w:t>
            </w:r>
          </w:p>
          <w:p w:rsidR="006849AE" w:rsidP="006849AE" w:rsidRDefault="006849AE" w14:paraId="2A78FDF5" w14:textId="26DC829C">
            <w:pPr>
              <w:pStyle w:val="ListParagraph"/>
              <w:numPr>
                <w:ilvl w:val="0"/>
                <w:numId w:val="33"/>
              </w:numPr>
              <w:rPr/>
            </w:pPr>
            <w:r w:rsidR="776A1FEB">
              <w:rPr/>
              <w:t xml:space="preserve">Awaiting to write up contract with Wesleyan which should be another £1k </w:t>
            </w:r>
          </w:p>
          <w:p w:rsidR="006849AE" w:rsidP="006849AE" w:rsidRDefault="006849AE" w14:paraId="6B405CBD" w14:textId="3F570FAB">
            <w:pPr>
              <w:pStyle w:val="ListParagraph"/>
              <w:numPr>
                <w:ilvl w:val="0"/>
                <w:numId w:val="33"/>
              </w:numPr>
              <w:rPr/>
            </w:pPr>
            <w:r w:rsidR="776A1FEB">
              <w:rPr/>
              <w:t>Awaiting to make deal with BMJ On Examination, PasTest, Osmosis (</w:t>
            </w:r>
            <w:r w:rsidR="1089003D">
              <w:rPr/>
              <w:t xml:space="preserve">maybe only </w:t>
            </w:r>
            <w:r w:rsidR="776A1FEB">
              <w:rPr/>
              <w:t>freebie</w:t>
            </w:r>
            <w:r w:rsidR="688A36E9">
              <w:rPr/>
              <w:t>s)</w:t>
            </w:r>
          </w:p>
          <w:p w:rsidR="006849AE" w:rsidP="006849AE" w:rsidRDefault="006849AE" w14:paraId="2F70FB16" w14:textId="33868960">
            <w:pPr>
              <w:pStyle w:val="ListParagraph"/>
              <w:numPr>
                <w:ilvl w:val="0"/>
                <w:numId w:val="33"/>
              </w:numPr>
              <w:rPr/>
            </w:pPr>
            <w:r w:rsidR="776A1FEB">
              <w:rPr/>
              <w:t xml:space="preserve">BMA will give extra £100-150 for any talks/events we invite them to </w:t>
            </w:r>
            <w:r w:rsidR="399E2703">
              <w:rPr/>
              <w:t xml:space="preserve">in </w:t>
            </w:r>
            <w:r w:rsidR="776A1FEB">
              <w:rPr/>
              <w:t>the year</w:t>
            </w:r>
          </w:p>
          <w:p w:rsidR="006849AE" w:rsidP="47F114C3" w:rsidRDefault="006849AE" w14:paraId="7E539887" w14:textId="5AEB67D8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776A1FEB">
              <w:rPr/>
              <w:t xml:space="preserve">Will be working with Chris to set up </w:t>
            </w:r>
            <w:r w:rsidR="3B7F5ED4">
              <w:rPr/>
              <w:t>Phoenix</w:t>
            </w:r>
            <w:r w:rsidR="776A1FEB">
              <w:rPr/>
              <w:t xml:space="preserve"> Fund </w:t>
            </w:r>
          </w:p>
          <w:p w:rsidR="006849AE" w:rsidP="47F114C3" w:rsidRDefault="006849AE" w14:paraId="65EF54ED" w14:textId="23A7B1AA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776A1FEB">
              <w:rPr/>
              <w:t>Collating SU finances into easy to access excel spreadsheet for all, want to streamline finances and SU committee understanding around them for transparency and sustainability</w:t>
            </w:r>
          </w:p>
          <w:p w:rsidR="006849AE" w:rsidP="47F114C3" w:rsidRDefault="006849AE" w14:paraId="46BB0A5A" w14:textId="23255AFD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69BE6859">
              <w:rPr/>
              <w:t>Will go bank soon</w:t>
            </w:r>
            <w:r w:rsidR="69BE6859">
              <w:rPr/>
              <w:t xml:space="preserve"> so would be grateful for someone to come with me because I will be a very vulnerable target </w:t>
            </w:r>
          </w:p>
          <w:p w:rsidR="006849AE" w:rsidP="47F114C3" w:rsidRDefault="006849AE" w14:paraId="01C8D36C" w14:textId="540F6289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11DB1BD1">
              <w:rPr/>
              <w:t>New refund form, need to finally do th</w:t>
            </w:r>
            <w:r w:rsidR="440B4478">
              <w:rPr/>
              <w:t xml:space="preserve">ose </w:t>
            </w:r>
            <w:r w:rsidR="11DB1BD1">
              <w:rPr/>
              <w:t xml:space="preserve">+ sent sales invoice so got our £2k from this competition we won last year </w:t>
            </w:r>
          </w:p>
          <w:p w:rsidR="006849AE" w:rsidP="47F114C3" w:rsidRDefault="006849AE" w14:paraId="4AD77B7F" w14:textId="42FEB322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69BE6859">
              <w:rPr/>
              <w:t xml:space="preserve">Finished with </w:t>
            </w:r>
            <w:proofErr w:type="spellStart"/>
            <w:r w:rsidR="69BE6859">
              <w:rPr/>
              <w:t>GPLand</w:t>
            </w:r>
            <w:proofErr w:type="spellEnd"/>
            <w:r w:rsidR="69BE6859">
              <w:rPr/>
              <w:t xml:space="preserve"> so </w:t>
            </w:r>
            <w:r w:rsidR="5727961D">
              <w:rPr/>
              <w:t>back</w:t>
            </w:r>
            <w:r w:rsidR="7E9D5F47">
              <w:rPr/>
              <w:t xml:space="preserve"> </w:t>
            </w:r>
            <w:r w:rsidR="69BE6859">
              <w:rPr/>
              <w:t xml:space="preserve">but also now on ED... in West Mid... </w:t>
            </w:r>
          </w:p>
        </w:tc>
      </w:tr>
      <w:tr w:rsidRPr="00692553" w:rsidR="0097786A" w:rsidTr="47F114C3" w14:paraId="7282BBE4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3D131B98" w14:textId="67CBF90E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SECRETARY AND COMMUNCIATIONS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1A42A9DF" w14:textId="68F4B1E3">
            <w:pPr>
              <w:pStyle w:val="ListParagraph"/>
              <w:numPr>
                <w:ilvl w:val="0"/>
                <w:numId w:val="33"/>
              </w:numPr>
              <w:rPr/>
            </w:pPr>
            <w:r w:rsidR="3E59228C">
              <w:rPr/>
              <w:t>Started sending out weekly ICSMSU Newsletters</w:t>
            </w:r>
          </w:p>
          <w:p w:rsidR="0097786A" w:rsidP="006849AE" w:rsidRDefault="0097786A" w14:paraId="71848975" w14:textId="68F4B1E3">
            <w:pPr>
              <w:pStyle w:val="ListParagraph"/>
              <w:numPr>
                <w:ilvl w:val="0"/>
                <w:numId w:val="33"/>
              </w:numPr>
              <w:rPr/>
            </w:pPr>
            <w:r w:rsidR="3E59228C">
              <w:rPr/>
              <w:t xml:space="preserve">Created internal SU newsletter, sent out fortnightly </w:t>
            </w:r>
          </w:p>
          <w:p w:rsidR="0097786A" w:rsidP="006849AE" w:rsidRDefault="0097786A" w14:paraId="23986B4D" w14:textId="68F4B1E3">
            <w:pPr>
              <w:pStyle w:val="ListParagraph"/>
              <w:numPr>
                <w:ilvl w:val="0"/>
                <w:numId w:val="33"/>
              </w:numPr>
              <w:rPr/>
            </w:pPr>
            <w:r w:rsidR="3E59228C">
              <w:rPr/>
              <w:t xml:space="preserve">Updated the website with Rayyan </w:t>
            </w:r>
          </w:p>
          <w:p w:rsidR="0097786A" w:rsidP="006849AE" w:rsidRDefault="0097786A" w14:paraId="37A7A9A3" w14:textId="68F4B1E3">
            <w:pPr>
              <w:pStyle w:val="ListParagraph"/>
              <w:numPr>
                <w:ilvl w:val="0"/>
                <w:numId w:val="33"/>
              </w:numPr>
              <w:rPr/>
            </w:pPr>
            <w:r w:rsidR="3E59228C">
              <w:rPr/>
              <w:t>Made some posts for our socials and replied to DMs: welcome post for freshers, meet the SU posts</w:t>
            </w:r>
          </w:p>
          <w:p w:rsidR="0097786A" w:rsidP="006849AE" w:rsidRDefault="0097786A" w14:paraId="13DD6532" w14:textId="68F4B1E3">
            <w:pPr>
              <w:pStyle w:val="ListParagraph"/>
              <w:numPr>
                <w:ilvl w:val="0"/>
                <w:numId w:val="33"/>
              </w:numPr>
              <w:rPr/>
            </w:pPr>
            <w:r w:rsidR="3E59228C">
              <w:rPr/>
              <w:t xml:space="preserve">Made the fresher </w:t>
            </w:r>
            <w:r w:rsidR="5B27A98C">
              <w:rPr/>
              <w:t>WhatsApp</w:t>
            </w:r>
            <w:r w:rsidR="3E59228C">
              <w:rPr/>
              <w:t xml:space="preserve"> chats </w:t>
            </w:r>
          </w:p>
          <w:p w:rsidR="0097786A" w:rsidP="006849AE" w:rsidRDefault="0097786A" w14:paraId="4858D95C" w14:textId="51FC823F">
            <w:pPr>
              <w:pStyle w:val="ListParagraph"/>
              <w:numPr>
                <w:ilvl w:val="0"/>
                <w:numId w:val="33"/>
              </w:numPr>
              <w:rPr/>
            </w:pPr>
            <w:r w:rsidR="1BD1553D">
              <w:rPr/>
              <w:t>Updated t</w:t>
            </w:r>
            <w:r w:rsidR="1BD1553D">
              <w:rPr/>
              <w:t>h</w:t>
            </w:r>
            <w:r w:rsidR="1BD1553D">
              <w:rPr/>
              <w:t xml:space="preserve">e </w:t>
            </w:r>
            <w:r w:rsidR="1BD1553D">
              <w:rPr/>
              <w:t>ph</w:t>
            </w:r>
            <w:r w:rsidR="1BD1553D">
              <w:rPr/>
              <w:t>o</w:t>
            </w:r>
            <w:r w:rsidR="1BD1553D">
              <w:rPr/>
              <w:t>e</w:t>
            </w:r>
            <w:r w:rsidR="1BD1553D">
              <w:rPr/>
              <w:t>n</w:t>
            </w:r>
            <w:r w:rsidR="1BD1553D">
              <w:rPr/>
              <w:t>i</w:t>
            </w:r>
            <w:r w:rsidR="1BD1553D">
              <w:rPr/>
              <w:t>x</w:t>
            </w:r>
            <w:r w:rsidR="1BD1553D">
              <w:rPr/>
              <w:t xml:space="preserve"> </w:t>
            </w:r>
            <w:r w:rsidR="1BD1553D">
              <w:rPr/>
              <w:t>logos</w:t>
            </w:r>
          </w:p>
          <w:p w:rsidR="0097786A" w:rsidP="006849AE" w:rsidRDefault="0097786A" w14:paraId="2116608D" w14:textId="5BD3E87D">
            <w:pPr>
              <w:pStyle w:val="ListParagraph"/>
              <w:numPr>
                <w:ilvl w:val="0"/>
                <w:numId w:val="33"/>
              </w:numPr>
              <w:rPr/>
            </w:pPr>
            <w:r w:rsidR="475B3578">
              <w:rPr/>
              <w:t>Risk Assessed Freshers’ events</w:t>
            </w:r>
          </w:p>
        </w:tc>
      </w:tr>
      <w:tr w:rsidRPr="00692553" w:rsidR="0097786A" w:rsidTr="47F114C3" w14:paraId="34646598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00D339A8" w14:textId="4B9E03E0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SITES AND SERVICES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3CDBD4C3" w14:textId="3C9ED8E7">
            <w:pPr>
              <w:pStyle w:val="ListParagraph"/>
              <w:numPr>
                <w:ilvl w:val="0"/>
                <w:numId w:val="33"/>
              </w:numPr>
              <w:rPr/>
            </w:pPr>
            <w:r w:rsidR="0ACA764B">
              <w:rPr/>
              <w:t>Collected feedback and ideas from over 100 ICSM students to help put together some new merch designs</w:t>
            </w:r>
          </w:p>
          <w:p w:rsidR="0097786A" w:rsidP="006849AE" w:rsidRDefault="0097786A" w14:paraId="71F36BCF" w14:textId="3ED48573">
            <w:pPr>
              <w:pStyle w:val="ListParagraph"/>
              <w:numPr>
                <w:ilvl w:val="0"/>
                <w:numId w:val="33"/>
              </w:numPr>
              <w:rPr/>
            </w:pPr>
            <w:r w:rsidR="39EADEC7">
              <w:rPr/>
              <w:t>Ordered 3 totally new designs based off feedback</w:t>
            </w:r>
          </w:p>
          <w:p w:rsidR="0097786A" w:rsidP="006849AE" w:rsidRDefault="0097786A" w14:paraId="4257910D" w14:textId="15230745">
            <w:pPr>
              <w:pStyle w:val="ListParagraph"/>
              <w:numPr>
                <w:ilvl w:val="0"/>
                <w:numId w:val="33"/>
              </w:numPr>
              <w:rPr/>
            </w:pPr>
            <w:r w:rsidR="39EADEC7">
              <w:rPr/>
              <w:t xml:space="preserve">Changed up the </w:t>
            </w:r>
            <w:r w:rsidR="7F25D027">
              <w:rPr/>
              <w:t>pricin</w:t>
            </w:r>
            <w:r w:rsidR="7F25D027">
              <w:rPr/>
              <w:t>g</w:t>
            </w:r>
            <w:r w:rsidR="7F25D027">
              <w:rPr/>
              <w:t xml:space="preserve"> </w:t>
            </w:r>
            <w:r w:rsidR="7F25D027">
              <w:rPr/>
              <w:t>s</w:t>
            </w:r>
            <w:r w:rsidR="7F25D027">
              <w:rPr/>
              <w:t>t</w:t>
            </w:r>
            <w:r w:rsidR="7F25D027">
              <w:rPr/>
              <w:t>r</w:t>
            </w:r>
            <w:r w:rsidR="7F25D027">
              <w:rPr/>
              <w:t>uctu</w:t>
            </w:r>
            <w:r w:rsidR="7F25D027">
              <w:rPr/>
              <w:t>r</w:t>
            </w:r>
            <w:r w:rsidR="7F25D027">
              <w:rPr/>
              <w:t>e</w:t>
            </w:r>
            <w:r w:rsidR="7F25D027">
              <w:rPr/>
              <w:t xml:space="preserve"> </w:t>
            </w:r>
            <w:r w:rsidR="7F25D027">
              <w:rPr/>
              <w:t>for</w:t>
            </w:r>
            <w:r w:rsidR="7F25D027">
              <w:rPr/>
              <w:t xml:space="preserve"> al</w:t>
            </w:r>
            <w:r w:rsidR="7F25D027">
              <w:rPr/>
              <w:t>l</w:t>
            </w:r>
            <w:r w:rsidR="7F25D027">
              <w:rPr/>
              <w:t xml:space="preserve"> merch t</w:t>
            </w:r>
            <w:r w:rsidR="7F25D027">
              <w:rPr/>
              <w:t>o bette</w:t>
            </w:r>
            <w:r w:rsidR="7F25D027">
              <w:rPr/>
              <w:t>r</w:t>
            </w:r>
            <w:r w:rsidR="7F25D027">
              <w:rPr/>
              <w:t xml:space="preserve"> ref</w:t>
            </w:r>
            <w:r w:rsidR="7F25D027">
              <w:rPr/>
              <w:t>le</w:t>
            </w:r>
            <w:r w:rsidR="7F25D027">
              <w:rPr/>
              <w:t xml:space="preserve">ct the </w:t>
            </w:r>
            <w:r w:rsidR="7F25D027">
              <w:rPr/>
              <w:t>p</w:t>
            </w:r>
            <w:r w:rsidR="7F25D027">
              <w:rPr/>
              <w:t>u</w:t>
            </w:r>
            <w:r w:rsidR="7F25D027">
              <w:rPr/>
              <w:t>r</w:t>
            </w:r>
            <w:r w:rsidR="7F25D027">
              <w:rPr/>
              <w:t>pose o</w:t>
            </w:r>
            <w:r w:rsidR="7F25D027">
              <w:rPr/>
              <w:t>f the</w:t>
            </w:r>
            <w:r w:rsidR="7F25D027">
              <w:rPr/>
              <w:t xml:space="preserve"> </w:t>
            </w:r>
            <w:r w:rsidR="7F25D027">
              <w:rPr/>
              <w:t>S</w:t>
            </w:r>
            <w:r w:rsidR="7F25D027">
              <w:rPr/>
              <w:t>U</w:t>
            </w:r>
            <w:r w:rsidR="7F25D027">
              <w:rPr/>
              <w:t xml:space="preserve"> </w:t>
            </w:r>
            <w:r w:rsidR="7F25D027">
              <w:rPr/>
              <w:t>store</w:t>
            </w:r>
          </w:p>
        </w:tc>
      </w:tr>
      <w:tr w:rsidRPr="00692553" w:rsidR="0097786A" w:rsidTr="47F114C3" w14:paraId="561F2BF5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7FBA1481" w14:textId="13F53EF6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BMB </w:t>
            </w:r>
            <w:r w:rsidR="006849AE">
              <w:rPr>
                <w:rFonts w:ascii="Calibri" w:hAnsi="Calibri"/>
                <w:color w:val="201B50"/>
                <w:sz w:val="18"/>
                <w:szCs w:val="18"/>
              </w:rPr>
              <w:t xml:space="preserve">Society 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PRESIDENT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55A0DAF3" w14:textId="595DA283">
            <w:pPr>
              <w:pStyle w:val="ListParagraph"/>
              <w:numPr>
                <w:ilvl w:val="0"/>
                <w:numId w:val="33"/>
              </w:numPr>
              <w:rPr/>
            </w:pPr>
            <w:r w:rsidR="1DFBF6F4">
              <w:rPr/>
              <w:t xml:space="preserve">Collected manifestos to fill in remaining spots (Treasurer, Webmaster, 2x Social Sec) </w:t>
            </w:r>
          </w:p>
          <w:p w:rsidR="0097786A" w:rsidP="47F114C3" w:rsidRDefault="0097786A" w14:paraId="7FAB1467" w14:textId="7C1C6642">
            <w:pPr>
              <w:pStyle w:val="ListParagraph"/>
              <w:numPr>
                <w:ilvl w:val="0"/>
                <w:numId w:val="33"/>
              </w:numPr>
              <w:rPr>
                <w:noProof w:val="0"/>
                <w:lang w:val="en-GB"/>
              </w:rPr>
            </w:pPr>
            <w:r w:rsidRPr="47F114C3" w:rsidR="1DFBF6F4">
              <w:rPr>
                <w:noProof w:val="0"/>
                <w:lang w:val="en-GB"/>
              </w:rPr>
              <w:t xml:space="preserve">Held an election survey </w:t>
            </w:r>
          </w:p>
          <w:p w:rsidR="0097786A" w:rsidP="47F114C3" w:rsidRDefault="0097786A" w14:paraId="20B18A9B" w14:textId="7215859A">
            <w:pPr>
              <w:pStyle w:val="ListParagraph"/>
              <w:numPr>
                <w:ilvl w:val="0"/>
                <w:numId w:val="33"/>
              </w:numPr>
              <w:rPr>
                <w:noProof w:val="0"/>
                <w:lang w:val="en-GB"/>
              </w:rPr>
            </w:pPr>
            <w:r w:rsidRPr="47F114C3" w:rsidR="1DFBF6F4">
              <w:rPr>
                <w:noProof w:val="0"/>
                <w:lang w:val="en-GB"/>
              </w:rPr>
              <w:t xml:space="preserve">Met with </w:t>
            </w:r>
            <w:proofErr w:type="spellStart"/>
            <w:r w:rsidRPr="47F114C3" w:rsidR="1DFBF6F4">
              <w:rPr>
                <w:noProof w:val="0"/>
                <w:lang w:val="en-GB"/>
              </w:rPr>
              <w:t>ICFemTech</w:t>
            </w:r>
            <w:proofErr w:type="spellEnd"/>
            <w:r w:rsidRPr="47F114C3" w:rsidR="1DFBF6F4">
              <w:rPr>
                <w:noProof w:val="0"/>
                <w:lang w:val="en-GB"/>
              </w:rPr>
              <w:t xml:space="preserve"> regarding Hackathon</w:t>
            </w:r>
          </w:p>
        </w:tc>
      </w:tr>
      <w:tr w:rsidRPr="00692553" w:rsidR="0097786A" w:rsidTr="47F114C3" w14:paraId="191CAD5C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97786A" w:rsidR="0097786A" w:rsidP="00EC7EE7" w:rsidRDefault="0097786A" w14:paraId="327A4E5A" w14:textId="4692AE45">
            <w:pPr>
              <w:pStyle w:val="Heading2"/>
              <w:jc w:val="center"/>
            </w:pPr>
            <w:r w:rsidRPr="0097786A">
              <w:t>ACADEMICS</w:t>
            </w:r>
          </w:p>
        </w:tc>
      </w:tr>
      <w:tr w:rsidRPr="00692553" w:rsidR="0097786A" w:rsidTr="47F114C3" w14:paraId="37820B0C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B2036E7" w14:textId="5FC69019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ACADEMIC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40C3AFE0" w14:textId="015DFA53">
            <w:pPr>
              <w:pStyle w:val="ListParagraph"/>
              <w:numPr>
                <w:ilvl w:val="0"/>
                <w:numId w:val="33"/>
              </w:numPr>
              <w:rPr/>
            </w:pPr>
            <w:r w:rsidR="7FA65CC8">
              <w:rPr/>
              <w:t xml:space="preserve">Not too much so far; </w:t>
            </w:r>
          </w:p>
          <w:p w:rsidR="0097786A" w:rsidP="006849AE" w:rsidRDefault="0097786A" w14:paraId="2BFC3F15" w14:textId="21E0BD2B">
            <w:pPr>
              <w:pStyle w:val="ListParagraph"/>
              <w:numPr>
                <w:ilvl w:val="0"/>
                <w:numId w:val="33"/>
              </w:numPr>
              <w:rPr/>
            </w:pPr>
            <w:r w:rsidR="7FA65CC8">
              <w:rPr/>
              <w:t>Meeting with officers to start their roles and discussing future events like mocks so we can have most of the logistics done early</w:t>
            </w:r>
          </w:p>
          <w:p w:rsidR="0097786A" w:rsidP="006849AE" w:rsidRDefault="0097786A" w14:paraId="4173AA62" w14:textId="6AFBEC61">
            <w:pPr>
              <w:pStyle w:val="ListParagraph"/>
              <w:numPr>
                <w:ilvl w:val="0"/>
                <w:numId w:val="33"/>
              </w:numPr>
              <w:rPr/>
            </w:pPr>
            <w:r w:rsidR="7FA65CC8">
              <w:rPr/>
              <w:t>On that note, working on documents for rep training and describing logistics for mocks that future officers can hopefully use</w:t>
            </w:r>
          </w:p>
          <w:p w:rsidR="0097786A" w:rsidP="006849AE" w:rsidRDefault="0097786A" w14:paraId="4A5D848A" w14:textId="369CE480">
            <w:pPr>
              <w:pStyle w:val="ListParagraph"/>
              <w:numPr>
                <w:ilvl w:val="0"/>
                <w:numId w:val="33"/>
              </w:numPr>
              <w:rPr/>
            </w:pPr>
            <w:r w:rsidR="7FA65CC8">
              <w:rPr/>
              <w:t>Starting work on NSS data</w:t>
            </w:r>
          </w:p>
          <w:p w:rsidR="0097786A" w:rsidP="006849AE" w:rsidRDefault="0097786A" w14:paraId="14CEDEB5" w14:textId="3FBC8FF2">
            <w:pPr>
              <w:pStyle w:val="ListParagraph"/>
              <w:numPr>
                <w:ilvl w:val="0"/>
                <w:numId w:val="33"/>
              </w:numPr>
              <w:rPr/>
            </w:pPr>
            <w:r w:rsidR="0262B9DF">
              <w:rPr/>
              <w:t>Discussed</w:t>
            </w:r>
            <w:r w:rsidR="7FA65CC8">
              <w:rPr/>
              <w:t xml:space="preserve"> alternative feedback systems with Chris and an external company a while back (although this </w:t>
            </w:r>
            <w:r w:rsidR="7FA65CC8">
              <w:rPr/>
              <w:t>didn’t</w:t>
            </w:r>
            <w:r w:rsidR="7FA65CC8">
              <w:rPr/>
              <w:t xml:space="preserve"> end up being financially </w:t>
            </w:r>
            <w:r w:rsidR="7FA65CC8">
              <w:rPr/>
              <w:t>feasible</w:t>
            </w:r>
          </w:p>
          <w:p w:rsidR="0097786A" w:rsidP="006849AE" w:rsidRDefault="0097786A" w14:paraId="4DE724F8" w14:textId="1F1E00F8">
            <w:pPr>
              <w:pStyle w:val="ListParagraph"/>
              <w:numPr>
                <w:ilvl w:val="0"/>
                <w:numId w:val="33"/>
              </w:numPr>
              <w:rPr/>
            </w:pPr>
            <w:r w:rsidR="7FA65CC8">
              <w:rPr/>
              <w:t>Near future: NSS report, meetings with stream and officers</w:t>
            </w:r>
          </w:p>
        </w:tc>
      </w:tr>
      <w:tr w:rsidRPr="00692553" w:rsidR="0097786A" w:rsidTr="47F114C3" w14:paraId="5FC5B564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A75F502" w14:textId="68092D04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ACADEMIC OFFICER 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 xml:space="preserve">For </w:t>
            </w:r>
            <w:r w:rsidR="006849AE">
              <w:rPr>
                <w:rFonts w:ascii="Calibri" w:hAnsi="Calibri"/>
                <w:color w:val="201B50"/>
                <w:sz w:val="18"/>
                <w:szCs w:val="18"/>
              </w:rPr>
              <w:t>Early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 YEARS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7BD37361" w14:textId="11ACCB04">
            <w:pPr>
              <w:pStyle w:val="ListParagraph"/>
              <w:numPr>
                <w:ilvl w:val="0"/>
                <w:numId w:val="33"/>
              </w:numPr>
              <w:rPr/>
            </w:pPr>
            <w:r w:rsidR="31A8A474">
              <w:rPr/>
              <w:t xml:space="preserve">Updated </w:t>
            </w:r>
            <w:r w:rsidR="54F7B3AB">
              <w:rPr/>
              <w:t xml:space="preserve">&amp; edited structure of </w:t>
            </w:r>
            <w:r w:rsidR="31A8A474">
              <w:rPr/>
              <w:t xml:space="preserve">Y1 &amp; Y2 </w:t>
            </w:r>
            <w:r w:rsidR="39D2FE37">
              <w:rPr/>
              <w:t>N</w:t>
            </w:r>
            <w:r w:rsidR="31A8A474">
              <w:rPr/>
              <w:t>otebank</w:t>
            </w:r>
          </w:p>
          <w:p w:rsidR="0097786A" w:rsidP="006849AE" w:rsidRDefault="0097786A" w14:paraId="3193036B" w14:textId="68F4B1E3">
            <w:pPr>
              <w:pStyle w:val="ListParagraph"/>
              <w:numPr>
                <w:ilvl w:val="0"/>
                <w:numId w:val="33"/>
              </w:numPr>
              <w:rPr/>
            </w:pPr>
            <w:r w:rsidR="31A8A474">
              <w:rPr/>
              <w:t xml:space="preserve">Collected feedback re platform which Digital team asked for </w:t>
            </w:r>
            <w:r w:rsidR="5E29E346">
              <w:rPr/>
              <w:t>from Y1/2’s</w:t>
            </w:r>
          </w:p>
          <w:p w:rsidR="0097786A" w:rsidP="05750C73" w:rsidRDefault="0097786A" w14:paraId="226256F0" w14:textId="0112C196">
            <w:pPr>
              <w:pStyle w:val="ListParagraph"/>
              <w:numPr>
                <w:ilvl w:val="0"/>
                <w:numId w:val="33"/>
              </w:numPr>
              <w:rPr/>
            </w:pPr>
            <w:r w:rsidR="1EF75F94">
              <w:rPr/>
              <w:t>Working on Academic Rep Handover document</w:t>
            </w:r>
          </w:p>
          <w:p w:rsidR="0097786A" w:rsidP="05750C73" w:rsidRDefault="0097786A" w14:paraId="4A454DC7" w14:textId="5B1F8449">
            <w:pPr>
              <w:pStyle w:val="ListParagraph"/>
              <w:numPr>
                <w:ilvl w:val="0"/>
                <w:numId w:val="33"/>
              </w:numPr>
              <w:rPr/>
            </w:pPr>
            <w:r w:rsidR="1EF75F94">
              <w:rPr/>
              <w:t xml:space="preserve">Working on Y1 &amp; Y2 Advice document </w:t>
            </w:r>
          </w:p>
        </w:tc>
      </w:tr>
      <w:tr w:rsidRPr="00692553" w:rsidR="0097786A" w:rsidTr="47F114C3" w14:paraId="3CEFA0B1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1491E71F" w14:textId="227D12CF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ACADEMIC OFFICER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 </w:t>
            </w:r>
            <w:r w:rsidR="006849AE">
              <w:rPr>
                <w:rFonts w:ascii="Calibri" w:hAnsi="Calibri"/>
                <w:color w:val="201B50"/>
                <w:sz w:val="18"/>
                <w:szCs w:val="18"/>
              </w:rPr>
              <w:t>Clinical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 YEARS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47F114C3" w:rsidRDefault="0097786A" w14:paraId="6C8B2076" w14:textId="23776EB6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7F114C3" w:rsidR="472432C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Welcomed newly elected Year 5 and 6 academic reps and briefed on role</w:t>
            </w:r>
          </w:p>
          <w:p w:rsidR="0097786A" w:rsidP="47F114C3" w:rsidRDefault="0097786A" w14:paraId="7615A246" w14:textId="32B4B68E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7F114C3" w:rsidR="472432C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Informed reps on collating feedback via Padlet and surveys with sample SSLG paper provided</w:t>
            </w:r>
          </w:p>
          <w:p w:rsidR="0097786A" w:rsidP="47F114C3" w:rsidRDefault="0097786A" w14:paraId="3C5C532C" w14:textId="6626C069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7F114C3" w:rsidR="472432C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Working on getting Year Reps invited to be editors of the Padlet and </w:t>
            </w:r>
            <w:r w:rsidRPr="47F114C3" w:rsidR="0A60DD4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</w:t>
            </w:r>
            <w:r w:rsidRPr="47F114C3" w:rsidR="472432C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ne </w:t>
            </w:r>
            <w:r w:rsidRPr="47F114C3" w:rsidR="1FDB02F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</w:t>
            </w:r>
            <w:r w:rsidRPr="47F114C3" w:rsidR="472432C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rive for their respective years</w:t>
            </w:r>
          </w:p>
        </w:tc>
      </w:tr>
      <w:tr w:rsidRPr="00692553" w:rsidR="0097786A" w:rsidTr="47F114C3" w14:paraId="5902E443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2ECB01A3" w14:textId="146A7334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lastRenderedPageBreak/>
              <w:t>ACADEMIC OFFICER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 xml:space="preserve"> For BSc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 YEAR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0748D178" w14:textId="71D1F8EF">
            <w:pPr>
              <w:pStyle w:val="ListParagraph"/>
              <w:numPr>
                <w:ilvl w:val="0"/>
                <w:numId w:val="33"/>
              </w:numPr>
              <w:rPr/>
            </w:pPr>
            <w:r w:rsidR="5CE60D32">
              <w:rPr/>
              <w:t>Been handed over by previous BSc academic officer</w:t>
            </w:r>
          </w:p>
          <w:p w:rsidR="0097786A" w:rsidP="47F114C3" w:rsidRDefault="0097786A" w14:paraId="442EC9F5" w14:textId="4B724FCB">
            <w:pPr>
              <w:pStyle w:val="ListParagraph"/>
              <w:numPr>
                <w:ilvl w:val="0"/>
                <w:numId w:val="33"/>
              </w:numPr>
              <w:rPr>
                <w:noProof w:val="0"/>
                <w:lang w:val="en-GB"/>
              </w:rPr>
            </w:pPr>
            <w:r w:rsidRPr="47F114C3" w:rsidR="5CE60D32">
              <w:rPr>
                <w:noProof w:val="0"/>
                <w:lang w:val="en-GB"/>
              </w:rPr>
              <w:t>Corrected SU email</w:t>
            </w:r>
          </w:p>
          <w:p w:rsidR="0097786A" w:rsidP="47F114C3" w:rsidRDefault="0097786A" w14:paraId="3D0A8E53" w14:textId="0ACB4F8C">
            <w:pPr>
              <w:pStyle w:val="ListParagraph"/>
              <w:numPr>
                <w:ilvl w:val="0"/>
                <w:numId w:val="33"/>
              </w:numPr>
              <w:rPr>
                <w:noProof w:val="0"/>
                <w:lang w:val="en-GB"/>
              </w:rPr>
            </w:pPr>
            <w:r w:rsidRPr="47F114C3" w:rsidR="5CE60D32">
              <w:rPr>
                <w:noProof w:val="0"/>
                <w:lang w:val="en-GB"/>
              </w:rPr>
              <w:t>Liaised with BSc administrators: Plan for Intro BSc talks</w:t>
            </w:r>
          </w:p>
        </w:tc>
      </w:tr>
      <w:tr w:rsidRPr="00692553" w:rsidR="0097786A" w:rsidTr="47F114C3" w14:paraId="76346E10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4F26B5B" w14:textId="023F7A78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ACADEMIC OFFICER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 xml:space="preserve"> For 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BMB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7552687F" w14:textId="25065386">
            <w:pPr>
              <w:pStyle w:val="ListParagraph"/>
              <w:numPr>
                <w:ilvl w:val="0"/>
                <w:numId w:val="33"/>
              </w:numPr>
              <w:rPr/>
            </w:pPr>
            <w:r w:rsidR="59801AB5">
              <w:rPr/>
              <w:t>U</w:t>
            </w:r>
            <w:r w:rsidR="59801AB5">
              <w:rPr/>
              <w:t>p</w:t>
            </w:r>
            <w:r w:rsidR="59801AB5">
              <w:rPr/>
              <w:t>d</w:t>
            </w:r>
            <w:r w:rsidR="59801AB5">
              <w:rPr/>
              <w:t>ated t</w:t>
            </w:r>
            <w:r w:rsidR="59801AB5">
              <w:rPr/>
              <w:t>he Y2 No</w:t>
            </w:r>
            <w:r w:rsidR="59801AB5">
              <w:rPr/>
              <w:t>t</w:t>
            </w:r>
            <w:r w:rsidR="59801AB5">
              <w:rPr/>
              <w:t>ebook in the I</w:t>
            </w:r>
            <w:r w:rsidR="59801AB5">
              <w:rPr/>
              <w:t>CSM</w:t>
            </w:r>
            <w:r w:rsidR="59801AB5">
              <w:rPr/>
              <w:t>SU</w:t>
            </w:r>
            <w:r w:rsidR="59801AB5">
              <w:rPr/>
              <w:t xml:space="preserve"> </w:t>
            </w:r>
            <w:proofErr w:type="spellStart"/>
            <w:r w:rsidR="59801AB5">
              <w:rPr/>
              <w:t>Notebank</w:t>
            </w:r>
            <w:proofErr w:type="spellEnd"/>
          </w:p>
          <w:p w:rsidR="0097786A" w:rsidP="006849AE" w:rsidRDefault="0097786A" w14:paraId="430D7453" w14:textId="3AB29E46">
            <w:pPr>
              <w:pStyle w:val="ListParagraph"/>
              <w:numPr>
                <w:ilvl w:val="0"/>
                <w:numId w:val="33"/>
              </w:numPr>
              <w:rPr/>
            </w:pPr>
            <w:r w:rsidR="59801AB5">
              <w:rPr/>
              <w:t>Worki</w:t>
            </w:r>
            <w:r w:rsidR="59801AB5">
              <w:rPr/>
              <w:t>n</w:t>
            </w:r>
            <w:r w:rsidR="59801AB5">
              <w:rPr/>
              <w:t>g</w:t>
            </w:r>
            <w:r w:rsidR="59801AB5">
              <w:rPr/>
              <w:t xml:space="preserve"> on e</w:t>
            </w:r>
            <w:r w:rsidR="59801AB5">
              <w:rPr/>
              <w:t xml:space="preserve">diting </w:t>
            </w:r>
            <w:r w:rsidR="59801AB5">
              <w:rPr/>
              <w:t>t</w:t>
            </w:r>
            <w:r w:rsidR="59801AB5">
              <w:rPr/>
              <w:t>h</w:t>
            </w:r>
            <w:r w:rsidR="59801AB5">
              <w:rPr/>
              <w:t>e s</w:t>
            </w:r>
            <w:r w:rsidR="59801AB5">
              <w:rPr/>
              <w:t>tru</w:t>
            </w:r>
            <w:r w:rsidR="59801AB5">
              <w:rPr/>
              <w:t xml:space="preserve">cture </w:t>
            </w:r>
            <w:r w:rsidR="59801AB5">
              <w:rPr/>
              <w:t>an</w:t>
            </w:r>
            <w:r w:rsidR="59801AB5">
              <w:rPr/>
              <w:t>d</w:t>
            </w:r>
            <w:r w:rsidR="59801AB5">
              <w:rPr/>
              <w:t xml:space="preserve"> up</w:t>
            </w:r>
            <w:r w:rsidR="59801AB5">
              <w:rPr/>
              <w:t>d</w:t>
            </w:r>
            <w:r w:rsidR="59801AB5">
              <w:rPr/>
              <w:t>ati</w:t>
            </w:r>
            <w:r w:rsidR="59801AB5">
              <w:rPr/>
              <w:t>n</w:t>
            </w:r>
            <w:r w:rsidR="59801AB5">
              <w:rPr/>
              <w:t>g th</w:t>
            </w:r>
            <w:r w:rsidR="59801AB5">
              <w:rPr/>
              <w:t>e</w:t>
            </w:r>
            <w:r w:rsidR="59801AB5">
              <w:rPr/>
              <w:t xml:space="preserve"> Y</w:t>
            </w:r>
            <w:r w:rsidR="59801AB5">
              <w:rPr/>
              <w:t>1</w:t>
            </w:r>
            <w:r w:rsidR="59801AB5">
              <w:rPr/>
              <w:t xml:space="preserve"> No</w:t>
            </w:r>
            <w:r w:rsidR="59801AB5">
              <w:rPr/>
              <w:t>tebook</w:t>
            </w:r>
          </w:p>
        </w:tc>
      </w:tr>
      <w:tr w:rsidRPr="00692553" w:rsidR="0097786A" w:rsidTr="47F114C3" w14:paraId="2096081F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="0097786A" w:rsidP="00EC7EE7" w:rsidRDefault="002E1E31" w14:paraId="3BCF73B0" w14:textId="69FA2ECB">
            <w:pPr>
              <w:pStyle w:val="Heading2"/>
              <w:jc w:val="center"/>
            </w:pPr>
            <w:r>
              <w:t>WELFARE</w:t>
            </w:r>
          </w:p>
        </w:tc>
      </w:tr>
      <w:tr w:rsidRPr="00692553" w:rsidR="0097786A" w:rsidTr="47F114C3" w14:paraId="174C76CE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588FB15C" w14:textId="054F7A9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WELFARE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538B8D42" w14:textId="3288CFE5">
            <w:pPr>
              <w:pStyle w:val="ListParagraph"/>
              <w:numPr>
                <w:ilvl w:val="0"/>
                <w:numId w:val="33"/>
              </w:numPr>
              <w:rPr/>
            </w:pPr>
            <w:r w:rsidR="11E97142">
              <w:rPr/>
              <w:t>Met with FEO Welfare team to discuss procedures for students experiencing Sexual assault and harassment.</w:t>
            </w:r>
          </w:p>
          <w:p w:rsidR="0097786A" w:rsidP="006849AE" w:rsidRDefault="0097786A" w14:paraId="175DC17A" w14:textId="64D52016">
            <w:pPr>
              <w:pStyle w:val="ListParagraph"/>
              <w:numPr>
                <w:ilvl w:val="0"/>
                <w:numId w:val="33"/>
              </w:numPr>
              <w:rPr/>
            </w:pPr>
            <w:r w:rsidR="11E97142">
              <w:rPr/>
              <w:t xml:space="preserve">Working with FEO Welfare to clarify and simplify the raising concerns pathway. </w:t>
            </w:r>
          </w:p>
          <w:p w:rsidR="0097786A" w:rsidP="006849AE" w:rsidRDefault="0097786A" w14:paraId="0FEA1997" w14:textId="40B8AED4">
            <w:pPr>
              <w:pStyle w:val="ListParagraph"/>
              <w:numPr>
                <w:ilvl w:val="0"/>
                <w:numId w:val="33"/>
              </w:numPr>
              <w:rPr/>
            </w:pPr>
            <w:r w:rsidR="11E97142">
              <w:rPr/>
              <w:t xml:space="preserve">Working with Chris and ICU Welfare Dep President to create a code of conduct for clubs and societies. </w:t>
            </w:r>
          </w:p>
          <w:p w:rsidR="0097786A" w:rsidP="006849AE" w:rsidRDefault="0097786A" w14:paraId="1D1911DB" w14:textId="71719754">
            <w:pPr>
              <w:pStyle w:val="ListParagraph"/>
              <w:numPr>
                <w:ilvl w:val="0"/>
                <w:numId w:val="33"/>
              </w:numPr>
              <w:rPr/>
            </w:pPr>
            <w:r w:rsidR="11E97142">
              <w:rPr/>
              <w:t xml:space="preserve">To meet with Nick and Chris to discuss clubs and socs training to integrate welfare. </w:t>
            </w:r>
          </w:p>
          <w:p w:rsidR="0097786A" w:rsidP="006849AE" w:rsidRDefault="0097786A" w14:paraId="7B749A03" w14:textId="369253DF">
            <w:pPr>
              <w:pStyle w:val="ListParagraph"/>
              <w:numPr>
                <w:ilvl w:val="0"/>
                <w:numId w:val="33"/>
              </w:numPr>
              <w:rPr/>
            </w:pPr>
            <w:r w:rsidR="11E97142">
              <w:rPr/>
              <w:t>Working on introductory material for incoming Phase 1a students to cover key welfare topics of stress, sexual health, wellbeing, consent etc.</w:t>
            </w:r>
          </w:p>
          <w:p w:rsidR="0097786A" w:rsidP="006849AE" w:rsidRDefault="0097786A" w14:paraId="643DAD2C" w14:textId="061E7430">
            <w:pPr>
              <w:pStyle w:val="ListParagraph"/>
              <w:numPr>
                <w:ilvl w:val="0"/>
                <w:numId w:val="33"/>
              </w:numPr>
              <w:rPr/>
            </w:pPr>
            <w:r w:rsidR="27372F5F">
              <w:rPr/>
              <w:t xml:space="preserve">Nia has absolutely smashed Mums and Dads sign ups. Will continue to work with Nia to deliver an </w:t>
            </w:r>
            <w:r w:rsidR="27372F5F">
              <w:rPr/>
              <w:t>awesome</w:t>
            </w:r>
            <w:r w:rsidR="27372F5F">
              <w:rPr/>
              <w:t xml:space="preserve"> Mums and Dads Scheme. </w:t>
            </w:r>
          </w:p>
          <w:p w:rsidR="0097786A" w:rsidP="006849AE" w:rsidRDefault="0097786A" w14:paraId="14656705" w14:textId="214C480F">
            <w:pPr>
              <w:pStyle w:val="ListParagraph"/>
              <w:numPr>
                <w:ilvl w:val="0"/>
                <w:numId w:val="33"/>
              </w:numPr>
              <w:rPr/>
            </w:pPr>
            <w:r w:rsidR="27372F5F">
              <w:rPr/>
              <w:t>Welfare team to think about welfare afternoon (we have a welfare social coming up so will get some thoughts from that)</w:t>
            </w:r>
          </w:p>
          <w:p w:rsidR="0097786A" w:rsidP="006849AE" w:rsidRDefault="0097786A" w14:paraId="1B93FC8D" w14:textId="6C928C8D">
            <w:pPr>
              <w:pStyle w:val="ListParagraph"/>
              <w:numPr>
                <w:ilvl w:val="0"/>
                <w:numId w:val="33"/>
              </w:numPr>
              <w:rPr/>
            </w:pPr>
            <w:proofErr w:type="spellStart"/>
            <w:r w:rsidR="27372F5F">
              <w:rPr/>
              <w:t>Paeds</w:t>
            </w:r>
            <w:proofErr w:type="spellEnd"/>
            <w:r w:rsidR="27372F5F">
              <w:rPr/>
              <w:t xml:space="preserve"> block done … YAAYY (but also sad because we love Paeds) </w:t>
            </w:r>
          </w:p>
        </w:tc>
      </w:tr>
      <w:tr w:rsidRPr="00692553" w:rsidR="0097786A" w:rsidTr="47F114C3" w14:paraId="6D861AB7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6C1F83" w14:paraId="1357FBA4" w14:textId="548B1325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VICE CHAIR </w:t>
            </w:r>
            <w:r>
              <w:rPr>
                <w:rFonts w:ascii="Calibri" w:hAnsi="Calibri"/>
                <w:color w:val="201B50"/>
                <w:sz w:val="18"/>
                <w:szCs w:val="18"/>
              </w:rPr>
              <w:t xml:space="preserve">For 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Campaigns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14342C6C" w14:textId="5BA42793">
            <w:pPr>
              <w:pStyle w:val="ListParagraph"/>
              <w:numPr>
                <w:ilvl w:val="0"/>
                <w:numId w:val="33"/>
              </w:numPr>
              <w:rPr/>
            </w:pPr>
            <w:r w:rsidR="17A41273">
              <w:rPr/>
              <w:t xml:space="preserve">Welfare campaigns started in August where the team focused on results and resits, supporting students all the way! </w:t>
            </w:r>
          </w:p>
          <w:p w:rsidR="0097786A" w:rsidP="006849AE" w:rsidRDefault="0097786A" w14:paraId="2327EFFE" w14:textId="216EDB56">
            <w:pPr>
              <w:pStyle w:val="ListParagraph"/>
              <w:numPr>
                <w:ilvl w:val="0"/>
                <w:numId w:val="33"/>
              </w:numPr>
              <w:rPr/>
            </w:pPr>
            <w:r w:rsidR="17A41273">
              <w:rPr/>
              <w:t xml:space="preserve">Moving into September we have kicked off with our </w:t>
            </w:r>
            <w:proofErr w:type="gramStart"/>
            <w:r w:rsidR="17A41273">
              <w:rPr/>
              <w:t>freshers</w:t>
            </w:r>
            <w:proofErr w:type="gramEnd"/>
            <w:r w:rsidR="17A41273">
              <w:rPr/>
              <w:t xml:space="preserve"> campaign - look out on the welfare Instagram to get to know the team, get advice about moving to </w:t>
            </w:r>
            <w:proofErr w:type="spellStart"/>
            <w:r w:rsidR="17A41273">
              <w:rPr/>
              <w:t>uni</w:t>
            </w:r>
            <w:proofErr w:type="spellEnd"/>
            <w:r w:rsidR="17A41273">
              <w:rPr/>
              <w:t xml:space="preserve"> and a chance to ask any burning questions about </w:t>
            </w:r>
            <w:proofErr w:type="spellStart"/>
            <w:r w:rsidR="17A41273">
              <w:rPr/>
              <w:t>uni</w:t>
            </w:r>
            <w:proofErr w:type="spellEnd"/>
            <w:r w:rsidR="17A41273">
              <w:rPr/>
              <w:t>!!</w:t>
            </w:r>
          </w:p>
          <w:p w:rsidR="0097786A" w:rsidP="006849AE" w:rsidRDefault="0097786A" w14:paraId="315D90BB" w14:textId="3CFA23EC">
            <w:pPr>
              <w:pStyle w:val="ListParagraph"/>
              <w:numPr>
                <w:ilvl w:val="0"/>
                <w:numId w:val="33"/>
              </w:numPr>
              <w:rPr/>
            </w:pPr>
            <w:r w:rsidR="17A41273">
              <w:rPr/>
              <w:t xml:space="preserve">Working on recruiting some welfare subcommittees </w:t>
            </w:r>
          </w:p>
        </w:tc>
      </w:tr>
      <w:tr w:rsidRPr="00692553" w:rsidR="0097786A" w:rsidTr="47F114C3" w14:paraId="52B54A8A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6C1F83" w:rsidP="006C1F83" w:rsidRDefault="006C1F83" w14:paraId="28816852" w14:textId="77777777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VICE CHAIR</w:t>
            </w:r>
            <w:r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</w:p>
          <w:p w:rsidRPr="00341AF7" w:rsidR="0097786A" w:rsidP="006C1F83" w:rsidRDefault="006C1F83" w14:paraId="6F65286E" w14:textId="078BD5F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WEllbeing reps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47F114C3" w:rsidRDefault="0097786A" w14:paraId="646977DB" w14:textId="5E2DA9D2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12FCE592">
              <w:rPr/>
              <w:t>Assisting wi</w:t>
            </w:r>
            <w:r w:rsidR="12FCE592">
              <w:rPr/>
              <w:t>t</w:t>
            </w:r>
            <w:r w:rsidR="12FCE592">
              <w:rPr/>
              <w:t>h campaign</w:t>
            </w:r>
            <w:r w:rsidR="12FCE592">
              <w:rPr/>
              <w:t>s whilst Eve was unavailable</w:t>
            </w:r>
            <w:r w:rsidR="7282F65D">
              <w:rPr/>
              <w:t xml:space="preserve">. </w:t>
            </w:r>
            <w:r w:rsidR="1188A57D">
              <w:rPr/>
              <w:t>Le</w:t>
            </w:r>
            <w:r w:rsidR="1188A57D">
              <w:rPr/>
              <w:t xml:space="preserve">d </w:t>
            </w:r>
            <w:r w:rsidR="1188A57D">
              <w:rPr/>
              <w:t>r</w:t>
            </w:r>
            <w:r w:rsidR="7282F65D">
              <w:rPr/>
              <w:t>esults and resits campaigns</w:t>
            </w:r>
            <w:r w:rsidR="7282F65D">
              <w:rPr/>
              <w:t>.</w:t>
            </w:r>
            <w:r w:rsidR="7282F65D">
              <w:rPr/>
              <w:t xml:space="preserve"> Got some great feedback from students.</w:t>
            </w:r>
          </w:p>
          <w:p w:rsidR="0097786A" w:rsidP="47F114C3" w:rsidRDefault="0097786A" w14:paraId="16CD07EA" w14:textId="6800A180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/>
            </w:pPr>
            <w:r w:rsidR="7282F65D">
              <w:rPr/>
              <w:t>Getting well</w:t>
            </w:r>
            <w:r w:rsidR="7282F65D">
              <w:rPr/>
              <w:t xml:space="preserve">being reps and </w:t>
            </w:r>
            <w:r w:rsidR="23E3E645">
              <w:rPr/>
              <w:t>coordinating</w:t>
            </w:r>
            <w:r w:rsidR="7282F65D">
              <w:rPr/>
              <w:t xml:space="preserve"> with Hamza and reps </w:t>
            </w:r>
            <w:r w:rsidR="633916F5">
              <w:rPr/>
              <w:t>to focus in on main issues arising this year (unnecessary stress</w:t>
            </w:r>
            <w:r w:rsidR="2DF4D962">
              <w:rPr/>
              <w:t xml:space="preserve"> </w:t>
            </w:r>
            <w:r w:rsidR="6FFD3C2B">
              <w:rPr/>
              <w:t>e.g.</w:t>
            </w:r>
            <w:r w:rsidR="2DF4D962">
              <w:rPr/>
              <w:t xml:space="preserve"> </w:t>
            </w:r>
            <w:r w:rsidR="0C931D86">
              <w:rPr/>
              <w:t>Y</w:t>
            </w:r>
            <w:r w:rsidR="633916F5">
              <w:rPr/>
              <w:t>ear 5 Pathology</w:t>
            </w:r>
            <w:r w:rsidR="4FC1D00B">
              <w:rPr/>
              <w:t xml:space="preserve"> mis-communication)</w:t>
            </w:r>
            <w:r w:rsidR="633916F5">
              <w:rPr/>
              <w:t xml:space="preserve"> </w:t>
            </w:r>
          </w:p>
        </w:tc>
      </w:tr>
      <w:tr w:rsidR="47F114C3" w:rsidTr="47F114C3" w14:paraId="313D8840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65CFF2E5" w:rsidP="47F114C3" w:rsidRDefault="65CFF2E5" w14:paraId="32729FFF" w14:textId="3CFB8CC3">
            <w:pPr>
              <w:pStyle w:val="AllCapsHeading"/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</w:pPr>
            <w:r w:rsidRPr="47F114C3" w:rsidR="65CFF2E5">
              <w:rPr>
                <w:rFonts w:ascii="Calibri" w:hAnsi="Calibri"/>
                <w:color w:val="201B50" w:themeColor="accent1" w:themeTint="FF" w:themeShade="FF"/>
                <w:sz w:val="18"/>
                <w:szCs w:val="18"/>
              </w:rPr>
              <w:t>Welfare officer for bmb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50D7E3F7" w:rsidP="47F114C3" w:rsidRDefault="50D7E3F7" w14:paraId="0F9910BF" w14:textId="3E108F72">
            <w:pPr>
              <w:pStyle w:val="ListParagraph"/>
              <w:numPr>
                <w:ilvl w:val="0"/>
                <w:numId w:val="33"/>
              </w:numPr>
              <w:spacing w:line="276" w:lineRule="auto"/>
              <w:jc w:val="left"/>
              <w:rPr/>
            </w:pPr>
            <w:r w:rsidR="50D7E3F7">
              <w:rPr/>
              <w:t xml:space="preserve">Currently working with Nia and Angie on BMB Mums and Dads. </w:t>
            </w:r>
          </w:p>
          <w:p w:rsidR="50D7E3F7" w:rsidP="47F114C3" w:rsidRDefault="50D7E3F7" w14:paraId="074DC155" w14:textId="5C71A04D">
            <w:pPr>
              <w:pStyle w:val="ListParagraph"/>
              <w:numPr>
                <w:ilvl w:val="0"/>
                <w:numId w:val="33"/>
              </w:numPr>
              <w:spacing w:line="276" w:lineRule="auto"/>
              <w:jc w:val="left"/>
              <w:rPr/>
            </w:pPr>
            <w:r w:rsidR="50D7E3F7">
              <w:rPr/>
              <w:t xml:space="preserve">Awaiting BMB reps as BMB not set to start until October. </w:t>
            </w:r>
          </w:p>
        </w:tc>
      </w:tr>
      <w:tr w:rsidRPr="00692553" w:rsidR="0097786A" w:rsidTr="47F114C3" w14:paraId="7E3F6B2D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2E1E31" w:rsidR="0097786A" w:rsidP="00EC7EE7" w:rsidRDefault="0097786A" w14:paraId="298213D4" w14:textId="545CD7D0">
            <w:pPr>
              <w:pStyle w:val="Heading2"/>
              <w:jc w:val="center"/>
            </w:pPr>
            <w:r w:rsidRPr="002E1E31">
              <w:t>MANAGEMENT GROUP</w:t>
            </w:r>
          </w:p>
        </w:tc>
      </w:tr>
      <w:tr w:rsidRPr="00692553" w:rsidR="0097786A" w:rsidTr="47F114C3" w14:paraId="472E0F0A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7F9F3BA2" w14:textId="5A83415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CLUBS AND SOCIETIES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60AC1F8D" w14:textId="0D9C43B4">
            <w:pPr>
              <w:pStyle w:val="ListParagraph"/>
              <w:numPr>
                <w:ilvl w:val="0"/>
                <w:numId w:val="33"/>
              </w:numPr>
              <w:rPr/>
            </w:pPr>
            <w:r w:rsidR="7B87FF40">
              <w:rPr/>
              <w:t xml:space="preserve">Met with the Clubs and Societies team twice to set out plans for the year, events, and review union process that have </w:t>
            </w:r>
            <w:r w:rsidR="24E65DFC">
              <w:rPr/>
              <w:t>changed</w:t>
            </w:r>
            <w:r w:rsidR="7B87FF40">
              <w:rPr/>
              <w:t xml:space="preserve"> this </w:t>
            </w:r>
            <w:r w:rsidR="0F1C6194">
              <w:rPr/>
              <w:t xml:space="preserve">year </w:t>
            </w:r>
            <w:proofErr w:type="gramStart"/>
            <w:r w:rsidR="0F1C6194">
              <w:rPr/>
              <w:t>e.g.</w:t>
            </w:r>
            <w:proofErr w:type="gramEnd"/>
            <w:r w:rsidR="0F1C6194">
              <w:rPr/>
              <w:t xml:space="preserve"> </w:t>
            </w:r>
            <w:r w:rsidR="2665879D">
              <w:rPr/>
              <w:t xml:space="preserve">sponsorship, room </w:t>
            </w:r>
            <w:r w:rsidR="2665879D">
              <w:rPr/>
              <w:t>bo</w:t>
            </w:r>
            <w:r w:rsidR="35E6BD79">
              <w:rPr/>
              <w:t>o</w:t>
            </w:r>
            <w:r w:rsidR="2665879D">
              <w:rPr/>
              <w:t>kings</w:t>
            </w:r>
          </w:p>
          <w:p w:rsidR="0097786A" w:rsidP="006849AE" w:rsidRDefault="0097786A" w14:paraId="1976CD8B" w14:textId="7CAF8BE6">
            <w:pPr>
              <w:pStyle w:val="ListParagraph"/>
              <w:numPr>
                <w:ilvl w:val="0"/>
                <w:numId w:val="33"/>
              </w:numPr>
              <w:rPr/>
            </w:pPr>
            <w:r w:rsidR="16B9BE3C">
              <w:rPr/>
              <w:t>Met with Imperial Athletes to discuss structure for this year and kit provision</w:t>
            </w:r>
          </w:p>
          <w:p w:rsidR="0097786A" w:rsidP="006849AE" w:rsidRDefault="0097786A" w14:paraId="164B057D" w14:textId="7248E015">
            <w:pPr>
              <w:pStyle w:val="ListParagraph"/>
              <w:numPr>
                <w:ilvl w:val="0"/>
                <w:numId w:val="33"/>
              </w:numPr>
              <w:rPr/>
            </w:pPr>
            <w:r w:rsidR="16B9BE3C">
              <w:rPr/>
              <w:t>Met with ICU Deputy President for Clubs and Societies to discuss changes for the upcoming year</w:t>
            </w:r>
          </w:p>
          <w:p w:rsidR="0097786A" w:rsidP="006849AE" w:rsidRDefault="0097786A" w14:paraId="51C35EC8" w14:textId="4C85936A">
            <w:pPr>
              <w:pStyle w:val="ListParagraph"/>
              <w:numPr>
                <w:ilvl w:val="0"/>
                <w:numId w:val="33"/>
              </w:numPr>
              <w:rPr/>
            </w:pPr>
            <w:r w:rsidR="16B9BE3C">
              <w:rPr/>
              <w:t>Met with Sports Sector Chair to form new Sports Chairs group – allowing for easier communication</w:t>
            </w:r>
          </w:p>
          <w:p w:rsidR="0097786A" w:rsidP="006849AE" w:rsidRDefault="0097786A" w14:paraId="339A404E" w14:textId="45928875">
            <w:pPr>
              <w:pStyle w:val="ListParagraph"/>
              <w:numPr>
                <w:ilvl w:val="0"/>
                <w:numId w:val="33"/>
              </w:numPr>
              <w:rPr/>
            </w:pPr>
            <w:r w:rsidR="449B6AFC">
              <w:rPr/>
              <w:t>Met with Society App developer, then c</w:t>
            </w:r>
            <w:r w:rsidR="2665879D">
              <w:rPr/>
              <w:t xml:space="preserve">haired a meeting with ICSMSU Clubs, Societies and Projects (CSPs) leaders about the use of the new Society app – a new way to communicate and advertise events with the </w:t>
            </w:r>
            <w:r w:rsidR="0FE7B7CD">
              <w:rPr/>
              <w:t>student population</w:t>
            </w:r>
          </w:p>
          <w:p w:rsidR="0097786A" w:rsidP="006849AE" w:rsidRDefault="0097786A" w14:paraId="11B5481F" w14:textId="4318BED5">
            <w:pPr>
              <w:pStyle w:val="ListParagraph"/>
              <w:numPr>
                <w:ilvl w:val="0"/>
                <w:numId w:val="33"/>
              </w:numPr>
              <w:rPr/>
            </w:pPr>
            <w:r w:rsidR="14ECD8DC">
              <w:rPr/>
              <w:t>Began planning for Hellfire Club at Harlington (</w:t>
            </w:r>
            <w:proofErr w:type="spellStart"/>
            <w:r w:rsidR="14ECD8DC">
              <w:rPr/>
              <w:t>Freshtival</w:t>
            </w:r>
            <w:proofErr w:type="spellEnd"/>
            <w:r w:rsidR="14ECD8DC">
              <w:rPr/>
              <w:t>) Freshers event</w:t>
            </w:r>
          </w:p>
          <w:p w:rsidR="0097786A" w:rsidP="006849AE" w:rsidRDefault="0097786A" w14:paraId="15993AC6" w14:textId="4774AF75">
            <w:pPr>
              <w:pStyle w:val="ListParagraph"/>
              <w:numPr>
                <w:ilvl w:val="0"/>
                <w:numId w:val="33"/>
              </w:numPr>
              <w:rPr/>
            </w:pPr>
            <w:r w:rsidR="14ECD8DC">
              <w:rPr/>
              <w:t xml:space="preserve">Supporting Vice-Chair for Volunteering and Academics in planning </w:t>
            </w:r>
            <w:r w:rsidR="61ECE05F">
              <w:rPr/>
              <w:t>1</w:t>
            </w:r>
            <w:r w:rsidRPr="47F114C3" w:rsidR="61ECE05F">
              <w:rPr>
                <w:vertAlign w:val="superscript"/>
              </w:rPr>
              <w:t>st</w:t>
            </w:r>
            <w:r w:rsidR="61ECE05F">
              <w:rPr/>
              <w:t xml:space="preserve"> ever </w:t>
            </w:r>
            <w:r w:rsidR="14ECD8DC">
              <w:rPr/>
              <w:t xml:space="preserve">V&amp;A awards </w:t>
            </w:r>
            <w:r w:rsidR="45C17B77">
              <w:rPr/>
              <w:t>night – what we hope will be a great event to celebrate and recognise the fantastic contributions this sector makes.</w:t>
            </w:r>
          </w:p>
          <w:p w:rsidR="0097786A" w:rsidP="006849AE" w:rsidRDefault="0097786A" w14:paraId="71B32049" w14:textId="486C30EB">
            <w:pPr>
              <w:pStyle w:val="ListParagraph"/>
              <w:numPr>
                <w:ilvl w:val="0"/>
                <w:numId w:val="33"/>
              </w:numPr>
              <w:rPr/>
            </w:pPr>
            <w:r w:rsidR="14ECD8DC">
              <w:rPr/>
              <w:t>General updates on financial and activities updates delivered to CSPs</w:t>
            </w:r>
          </w:p>
          <w:p w:rsidR="0097786A" w:rsidP="006849AE" w:rsidRDefault="0097786A" w14:paraId="547B0B0C" w14:textId="52EC509E">
            <w:pPr>
              <w:pStyle w:val="ListParagraph"/>
              <w:numPr>
                <w:ilvl w:val="0"/>
                <w:numId w:val="33"/>
              </w:numPr>
              <w:rPr/>
            </w:pPr>
            <w:r w:rsidR="14ECD8DC">
              <w:rPr/>
              <w:t>General help and support for CSPs with specific issues</w:t>
            </w:r>
          </w:p>
          <w:p w:rsidR="0097786A" w:rsidP="006849AE" w:rsidRDefault="0097786A" w14:paraId="5044124A" w14:textId="4C262AB7">
            <w:pPr>
              <w:pStyle w:val="ListParagraph"/>
              <w:numPr>
                <w:ilvl w:val="0"/>
                <w:numId w:val="33"/>
              </w:numPr>
              <w:rPr/>
            </w:pPr>
            <w:r w:rsidR="565563C3">
              <w:rPr/>
              <w:t>Worked on the Freshers Fortnight Passport</w:t>
            </w:r>
          </w:p>
          <w:p w:rsidR="0097786A" w:rsidP="006849AE" w:rsidRDefault="0097786A" w14:paraId="1ABFB276" w14:textId="30356BA4">
            <w:pPr>
              <w:pStyle w:val="ListParagraph"/>
              <w:numPr>
                <w:ilvl w:val="0"/>
                <w:numId w:val="33"/>
              </w:numPr>
              <w:rPr/>
            </w:pPr>
            <w:r w:rsidR="56B60205">
              <w:rPr/>
              <w:t xml:space="preserve">Found a new house </w:t>
            </w:r>
            <w:r w:rsidR="0A6053A3">
              <w:rPr/>
              <w:t xml:space="preserve">near CX </w:t>
            </w:r>
            <w:r w:rsidR="56B60205">
              <w:rPr/>
              <w:t>to move into – very excited!</w:t>
            </w:r>
          </w:p>
        </w:tc>
      </w:tr>
      <w:tr w:rsidRPr="00692553" w:rsidR="0097786A" w:rsidTr="47F114C3" w14:paraId="16E5C623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0CCA712B" w14:textId="7569A7B9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MANAGEMENT GROUP TREASURER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47F114C3" w:rsidRDefault="0097786A" w14:paraId="63304B80" w14:textId="17B3BD7E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47F114C3" w:rsidR="1AA6C7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Introduction email to C&amp;S’ + reformatted </w:t>
            </w:r>
            <w:proofErr w:type="spellStart"/>
            <w:r w:rsidRPr="47F114C3" w:rsidR="1AA6C7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Pedro+Tom’s</w:t>
            </w:r>
            <w:proofErr w:type="spellEnd"/>
            <w:r w:rsidRPr="47F114C3" w:rsidR="1AA6C7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Finance booklet</w:t>
            </w:r>
          </w:p>
          <w:p w:rsidR="0097786A" w:rsidP="47F114C3" w:rsidRDefault="0097786A" w14:paraId="533BE96B" w14:textId="31277D8A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47F114C3" w:rsidR="1AA6C7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Investigating the disappearances of SGIs’ (Now fixed)</w:t>
            </w:r>
          </w:p>
          <w:p w:rsidR="0097786A" w:rsidP="47F114C3" w:rsidRDefault="0097786A" w14:paraId="4B2AB22B" w14:textId="06D87254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47F114C3" w:rsidR="1AA6C7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Investigated </w:t>
            </w:r>
            <w:r w:rsidRPr="47F114C3" w:rsidR="745B2C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spam and </w:t>
            </w:r>
            <w:r w:rsidRPr="47F114C3" w:rsidR="5F5D8B1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fraudulent</w:t>
            </w:r>
            <w:r w:rsidRPr="47F114C3" w:rsidR="745B2C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emails sent to the SU</w:t>
            </w:r>
          </w:p>
          <w:p w:rsidR="0097786A" w:rsidP="47F114C3" w:rsidRDefault="0097786A" w14:paraId="0A278C32" w14:textId="1E2D605C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47F114C3" w:rsidR="1AA6C7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Completed the fresher t-shirt designs</w:t>
            </w:r>
          </w:p>
          <w:p w:rsidR="0097786A" w:rsidP="47F114C3" w:rsidRDefault="0097786A" w14:paraId="209E390C" w14:textId="61E714DA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47F114C3" w:rsidR="1AA6C7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Completed the fresher fortnight logo</w:t>
            </w:r>
          </w:p>
          <w:p w:rsidR="0097786A" w:rsidP="47F114C3" w:rsidRDefault="0097786A" w14:paraId="57B69932" w14:textId="2941343A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47F114C3" w:rsidR="720018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Planning Sponsorship for the 3</w:t>
            </w:r>
            <w:r w:rsidRPr="47F114C3" w:rsidR="672537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47F114C3" w:rsidR="7DA77B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‘</w:t>
            </w:r>
            <w:r w:rsidRPr="47F114C3" w:rsidR="720018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Dinners</w:t>
            </w:r>
            <w:r w:rsidRPr="47F114C3" w:rsidR="6CB3EE0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’</w:t>
            </w:r>
            <w:r w:rsidRPr="47F114C3" w:rsidR="720018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that our stream will be hosting</w:t>
            </w:r>
          </w:p>
          <w:p w:rsidR="0097786A" w:rsidP="47F114C3" w:rsidRDefault="0097786A" w14:paraId="4D642B81" w14:textId="0F6E266E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36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47F114C3" w:rsidR="1721F3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Helping some CSP’s with their accounts and making sure no one is in the deficit before term starts</w:t>
            </w:r>
          </w:p>
        </w:tc>
      </w:tr>
      <w:tr w:rsidRPr="00692553" w:rsidR="0097786A" w:rsidTr="47F114C3" w14:paraId="237AFCC0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0803FAE4" w14:textId="13E61217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VICE CHAIR 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>For</w:t>
            </w:r>
          </w:p>
          <w:p w:rsidRPr="00341AF7" w:rsidR="0097786A" w:rsidP="00560FF8" w:rsidRDefault="0097786A" w14:paraId="6937D95B" w14:textId="48BDD794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SPORT AND ARTS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08BFBD37" w14:textId="57E68FB7">
            <w:pPr>
              <w:pStyle w:val="ListParagraph"/>
              <w:numPr>
                <w:ilvl w:val="0"/>
                <w:numId w:val="33"/>
              </w:numPr>
              <w:rPr/>
            </w:pPr>
            <w:r w:rsidR="43839719">
              <w:rPr/>
              <w:t>Introduction email to sports and arts clubs – an introduction to the year and to do for August</w:t>
            </w:r>
          </w:p>
          <w:p w:rsidR="0097786A" w:rsidP="006849AE" w:rsidRDefault="0097786A" w14:paraId="561282A3" w14:textId="39476254">
            <w:pPr>
              <w:pStyle w:val="ListParagraph"/>
              <w:numPr>
                <w:ilvl w:val="0"/>
                <w:numId w:val="33"/>
              </w:numPr>
              <w:rPr/>
            </w:pPr>
            <w:r w:rsidR="43839719">
              <w:rPr/>
              <w:t>Assisting clubs with any pre-term issues they may be facing</w:t>
            </w:r>
          </w:p>
          <w:p w:rsidR="0097786A" w:rsidP="006849AE" w:rsidRDefault="0097786A" w14:paraId="00CF2323" w14:textId="5C1E058D">
            <w:pPr>
              <w:pStyle w:val="ListParagraph"/>
              <w:numPr>
                <w:ilvl w:val="0"/>
                <w:numId w:val="33"/>
              </w:numPr>
              <w:rPr/>
            </w:pPr>
            <w:r w:rsidR="43839719">
              <w:rPr/>
              <w:t>Searching for an Arts dinner venue</w:t>
            </w:r>
          </w:p>
          <w:p w:rsidR="0097786A" w:rsidP="006849AE" w:rsidRDefault="0097786A" w14:paraId="7BB58718" w14:textId="4807715A">
            <w:pPr>
              <w:pStyle w:val="ListParagraph"/>
              <w:numPr>
                <w:ilvl w:val="0"/>
                <w:numId w:val="33"/>
              </w:numPr>
              <w:rPr/>
            </w:pPr>
            <w:r w:rsidR="43839719">
              <w:rPr/>
              <w:t xml:space="preserve">Creating ICSM Society Stories for our </w:t>
            </w:r>
            <w:proofErr w:type="spellStart"/>
            <w:r w:rsidR="43839719">
              <w:rPr/>
              <w:t>instagram</w:t>
            </w:r>
            <w:proofErr w:type="spellEnd"/>
            <w:r w:rsidR="43839719">
              <w:rPr/>
              <w:t xml:space="preserve"> promotion</w:t>
            </w:r>
          </w:p>
          <w:p w:rsidR="0097786A" w:rsidP="006849AE" w:rsidRDefault="0097786A" w14:paraId="1E9A60A9" w14:textId="4123DD92">
            <w:pPr>
              <w:pStyle w:val="ListParagraph"/>
              <w:numPr>
                <w:ilvl w:val="0"/>
                <w:numId w:val="33"/>
              </w:numPr>
              <w:rPr/>
            </w:pPr>
            <w:r w:rsidR="43839719">
              <w:rPr/>
              <w:t>Planning for freshtival</w:t>
            </w:r>
          </w:p>
        </w:tc>
      </w:tr>
      <w:tr w:rsidRPr="00692553" w:rsidR="0097786A" w:rsidTr="47F114C3" w14:paraId="07D7DCFE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FFFFFF" w:themeColor="background1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1018F744" w14:textId="06D1440F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VICE CHAIR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</w:p>
          <w:p w:rsidRPr="00341AF7" w:rsidR="0097786A" w:rsidP="00560FF8" w:rsidRDefault="0097786A" w14:paraId="304089C6" w14:textId="693F580C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VOLUNTEERING AND ACADEMICS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30EA8211" w14:textId="65153DAF">
            <w:pPr>
              <w:pStyle w:val="ListParagraph"/>
              <w:numPr>
                <w:ilvl w:val="0"/>
                <w:numId w:val="33"/>
              </w:numPr>
              <w:rPr/>
            </w:pPr>
            <w:r w:rsidR="08D46FAB">
              <w:rPr/>
              <w:t>Introduction email sent out</w:t>
            </w:r>
          </w:p>
          <w:p w:rsidR="0097786A" w:rsidP="006849AE" w:rsidRDefault="0097786A" w14:paraId="433DF856" w14:textId="2CC3A056">
            <w:pPr>
              <w:pStyle w:val="ListParagraph"/>
              <w:numPr>
                <w:ilvl w:val="0"/>
                <w:numId w:val="33"/>
              </w:numPr>
              <w:rPr/>
            </w:pPr>
            <w:r w:rsidR="08D46FAB">
              <w:rPr/>
              <w:t>Helping clubs with any issues they are facing so far (lots of room booking questions)</w:t>
            </w:r>
          </w:p>
          <w:p w:rsidR="0097786A" w:rsidP="006849AE" w:rsidRDefault="0097786A" w14:paraId="75EB0FCC" w14:textId="76F7594A">
            <w:pPr>
              <w:pStyle w:val="ListParagraph"/>
              <w:numPr>
                <w:ilvl w:val="0"/>
                <w:numId w:val="33"/>
              </w:numPr>
              <w:rPr/>
            </w:pPr>
            <w:r w:rsidR="08D46FAB">
              <w:rPr/>
              <w:t xml:space="preserve">Society stories insta promotion </w:t>
            </w:r>
          </w:p>
          <w:p w:rsidR="0097786A" w:rsidP="006849AE" w:rsidRDefault="0097786A" w14:paraId="2A041117" w14:textId="5E39A07F">
            <w:pPr>
              <w:pStyle w:val="ListParagraph"/>
              <w:numPr>
                <w:ilvl w:val="0"/>
                <w:numId w:val="33"/>
              </w:numPr>
              <w:rPr/>
            </w:pPr>
            <w:proofErr w:type="spellStart"/>
            <w:r w:rsidR="08D46FAB">
              <w:rPr/>
              <w:t>Freshtival</w:t>
            </w:r>
            <w:proofErr w:type="spellEnd"/>
            <w:r w:rsidR="08D46FAB">
              <w:rPr/>
              <w:t xml:space="preserve"> planning </w:t>
            </w:r>
          </w:p>
          <w:p w:rsidR="0097786A" w:rsidP="006849AE" w:rsidRDefault="0097786A" w14:paraId="36F24899" w14:textId="0A008AED">
            <w:pPr>
              <w:pStyle w:val="ListParagraph"/>
              <w:numPr>
                <w:ilvl w:val="0"/>
                <w:numId w:val="33"/>
              </w:numPr>
              <w:rPr/>
            </w:pPr>
            <w:r w:rsidR="08D46FAB">
              <w:rPr/>
              <w:t xml:space="preserve">Organising V&amp;A awards </w:t>
            </w:r>
            <w:r w:rsidR="08D46FAB">
              <w:rPr/>
              <w:t>ceremony</w:t>
            </w:r>
            <w:r w:rsidR="08D46FAB">
              <w:rPr/>
              <w:t xml:space="preserve"> </w:t>
            </w:r>
          </w:p>
        </w:tc>
      </w:tr>
      <w:tr w:rsidRPr="00692553" w:rsidR="0097786A" w:rsidTr="47F114C3" w14:paraId="4961B5D9" w14:textId="77777777">
        <w:trPr>
          <w:trHeight w:val="360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2E1E31" w:rsidR="0097786A" w:rsidP="00EC7EE7" w:rsidRDefault="002E1E31" w14:paraId="2D705460" w14:textId="5197A43F">
            <w:pPr>
              <w:pStyle w:val="Heading2"/>
              <w:jc w:val="center"/>
            </w:pPr>
            <w:r w:rsidRPr="002E1E31">
              <w:t>ENTERTAINMENT</w:t>
            </w:r>
          </w:p>
        </w:tc>
      </w:tr>
      <w:tr w:rsidRPr="00692553" w:rsidR="0097786A" w:rsidTr="47F114C3" w14:paraId="011193A9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36E82DE2" w14:textId="06B4E2AD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ENTERTAINMENTS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216D722F" w14:textId="69B8B56A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>Continuing</w:t>
            </w:r>
            <w:r w:rsidR="54D83F1A">
              <w:rPr/>
              <w:t xml:space="preserve"> to plan </w:t>
            </w:r>
            <w:proofErr w:type="gramStart"/>
            <w:r w:rsidR="54D83F1A">
              <w:rPr/>
              <w:t>freshers</w:t>
            </w:r>
            <w:proofErr w:type="gramEnd"/>
            <w:r w:rsidR="54D83F1A">
              <w:rPr/>
              <w:t xml:space="preserve"> fortnight</w:t>
            </w:r>
          </w:p>
          <w:p w:rsidR="0097786A" w:rsidP="006849AE" w:rsidRDefault="0097786A" w14:paraId="438A572E" w14:textId="3A46DB7C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>Have released passports on sale</w:t>
            </w:r>
          </w:p>
          <w:p w:rsidR="0097786A" w:rsidP="006849AE" w:rsidRDefault="0097786A" w14:paraId="74467D5B" w14:textId="4272F471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>Releasing a new promo post every day on socials</w:t>
            </w:r>
          </w:p>
          <w:p w:rsidR="0097786A" w:rsidP="006849AE" w:rsidRDefault="0097786A" w14:paraId="4EB9F3CF" w14:textId="39F4146E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 xml:space="preserve">Decided fresher buddies </w:t>
            </w:r>
          </w:p>
          <w:p w:rsidR="0097786A" w:rsidP="006849AE" w:rsidRDefault="0097786A" w14:paraId="05CBE537" w14:textId="4475E7FF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>Organising fresher buddy socials</w:t>
            </w:r>
          </w:p>
          <w:p w:rsidR="0097786A" w:rsidP="006849AE" w:rsidRDefault="0097786A" w14:paraId="75418A34" w14:textId="16A61731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>Selected Bops</w:t>
            </w:r>
          </w:p>
          <w:p w:rsidR="0097786A" w:rsidP="006849AE" w:rsidRDefault="0097786A" w14:paraId="04A0A3B4" w14:textId="324BFD51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>Coordinating with Bop organisers to try and plan a training day for them</w:t>
            </w:r>
          </w:p>
          <w:p w:rsidR="0097786A" w:rsidP="006849AE" w:rsidRDefault="0097786A" w14:paraId="60BEAA6E" w14:textId="2B3B6C3D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>Booked SU dinner</w:t>
            </w:r>
          </w:p>
          <w:p w:rsidR="0097786A" w:rsidP="006849AE" w:rsidRDefault="0097786A" w14:paraId="6AB78A0C" w14:textId="51F4C4A4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 xml:space="preserve">Submitted events budget for </w:t>
            </w:r>
            <w:proofErr w:type="gramStart"/>
            <w:r w:rsidR="54D83F1A">
              <w:rPr/>
              <w:t>freshers</w:t>
            </w:r>
            <w:proofErr w:type="gramEnd"/>
            <w:r w:rsidR="54D83F1A">
              <w:rPr/>
              <w:t xml:space="preserve"> fortnight – approved</w:t>
            </w:r>
          </w:p>
          <w:p w:rsidR="0097786A" w:rsidP="006849AE" w:rsidRDefault="0097786A" w14:paraId="491EF5BB" w14:textId="750B264B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>Meeting with Hamza for Mums and Dads planning</w:t>
            </w:r>
          </w:p>
          <w:p w:rsidR="0097786A" w:rsidP="006849AE" w:rsidRDefault="0097786A" w14:paraId="0435051B" w14:textId="43F83119">
            <w:pPr>
              <w:pStyle w:val="ListParagraph"/>
              <w:numPr>
                <w:ilvl w:val="0"/>
                <w:numId w:val="33"/>
              </w:numPr>
              <w:rPr/>
            </w:pPr>
            <w:r w:rsidR="54D83F1A">
              <w:rPr/>
              <w:t>Released SU stewarding rota for Freshers’</w:t>
            </w:r>
          </w:p>
        </w:tc>
      </w:tr>
      <w:tr w:rsidRPr="00692553" w:rsidR="0097786A" w:rsidTr="47F114C3" w14:paraId="1ECBDFD9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658D2B9" w14:textId="4DAAACF4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SOCIAL SECRETARY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45DC8FEF" w14:textId="68F4B1E3">
            <w:pPr>
              <w:pStyle w:val="ListParagraph"/>
              <w:numPr>
                <w:ilvl w:val="0"/>
                <w:numId w:val="33"/>
              </w:numPr>
              <w:rPr/>
            </w:pPr>
            <w:r w:rsidR="7941D0CD">
              <w:rPr/>
              <w:t>Pl</w:t>
            </w:r>
            <w:r w:rsidR="7941D0CD">
              <w:rPr/>
              <w:t>a</w:t>
            </w:r>
            <w:r w:rsidR="7941D0CD">
              <w:rPr/>
              <w:t>n</w:t>
            </w:r>
            <w:r w:rsidR="7941D0CD">
              <w:rPr/>
              <w:t>n</w:t>
            </w:r>
            <w:r w:rsidR="7941D0CD">
              <w:rPr/>
              <w:t>i</w:t>
            </w:r>
            <w:r w:rsidR="7941D0CD">
              <w:rPr/>
              <w:t>n</w:t>
            </w:r>
            <w:r w:rsidR="7941D0CD">
              <w:rPr/>
              <w:t>g</w:t>
            </w:r>
            <w:r w:rsidR="7941D0CD">
              <w:rPr/>
              <w:t xml:space="preserve"> </w:t>
            </w:r>
            <w:r w:rsidR="7941D0CD">
              <w:rPr/>
              <w:t>f</w:t>
            </w:r>
            <w:r w:rsidR="7941D0CD">
              <w:rPr/>
              <w:t>o</w:t>
            </w:r>
            <w:r w:rsidR="7941D0CD">
              <w:rPr/>
              <w:t>r</w:t>
            </w:r>
            <w:r w:rsidR="7941D0CD">
              <w:rPr/>
              <w:t xml:space="preserve"> S</w:t>
            </w:r>
            <w:r w:rsidR="7941D0CD">
              <w:rPr/>
              <w:t>n</w:t>
            </w:r>
            <w:r w:rsidR="7941D0CD">
              <w:rPr/>
              <w:t>o</w:t>
            </w:r>
            <w:r w:rsidR="7941D0CD">
              <w:rPr/>
              <w:t>w</w:t>
            </w:r>
            <w:r w:rsidR="7941D0CD">
              <w:rPr/>
              <w:t xml:space="preserve"> </w:t>
            </w:r>
            <w:r w:rsidR="7941D0CD">
              <w:rPr/>
              <w:t>B</w:t>
            </w:r>
            <w:r w:rsidR="7941D0CD">
              <w:rPr/>
              <w:t>a</w:t>
            </w:r>
            <w:r w:rsidR="7941D0CD">
              <w:rPr/>
              <w:t>l</w:t>
            </w:r>
            <w:r w:rsidR="7941D0CD">
              <w:rPr/>
              <w:t>l – in the pr</w:t>
            </w:r>
            <w:r w:rsidR="7941D0CD">
              <w:rPr/>
              <w:t>o</w:t>
            </w:r>
            <w:r w:rsidR="7941D0CD">
              <w:rPr/>
              <w:t>ce</w:t>
            </w:r>
            <w:r w:rsidR="7941D0CD">
              <w:rPr/>
              <w:t>ss of</w:t>
            </w:r>
            <w:r w:rsidR="7941D0CD">
              <w:rPr/>
              <w:t xml:space="preserve"> boo</w:t>
            </w:r>
            <w:r w:rsidR="7941D0CD">
              <w:rPr/>
              <w:t>k</w:t>
            </w:r>
            <w:r w:rsidR="7941D0CD">
              <w:rPr/>
              <w:t>i</w:t>
            </w:r>
            <w:r w:rsidR="7941D0CD">
              <w:rPr/>
              <w:t>n</w:t>
            </w:r>
            <w:r w:rsidR="7941D0CD">
              <w:rPr/>
              <w:t xml:space="preserve">g </w:t>
            </w:r>
            <w:r w:rsidR="1606F882">
              <w:rPr/>
              <w:t xml:space="preserve">the </w:t>
            </w:r>
            <w:r w:rsidR="7941D0CD">
              <w:rPr/>
              <w:t>venue</w:t>
            </w:r>
          </w:p>
          <w:p w:rsidR="0097786A" w:rsidP="006849AE" w:rsidRDefault="0097786A" w14:paraId="6B9DC750" w14:textId="7D7F8458">
            <w:pPr>
              <w:pStyle w:val="ListParagraph"/>
              <w:numPr>
                <w:ilvl w:val="0"/>
                <w:numId w:val="33"/>
              </w:numPr>
              <w:rPr/>
            </w:pPr>
            <w:r w:rsidR="1BECB932">
              <w:rPr/>
              <w:t>Helpe</w:t>
            </w:r>
            <w:r w:rsidR="1BECB932">
              <w:rPr/>
              <w:t>d</w:t>
            </w:r>
            <w:r w:rsidR="70071D91">
              <w:rPr/>
              <w:t xml:space="preserve"> decide Fresher buddies</w:t>
            </w:r>
          </w:p>
          <w:p w:rsidR="0097786A" w:rsidP="006849AE" w:rsidRDefault="0097786A" w14:paraId="634072F2" w14:textId="1596A474">
            <w:pPr>
              <w:pStyle w:val="ListParagraph"/>
              <w:numPr>
                <w:ilvl w:val="0"/>
                <w:numId w:val="33"/>
              </w:numPr>
              <w:rPr/>
            </w:pPr>
            <w:r w:rsidR="0FA9209D">
              <w:rPr/>
              <w:t>Working on SU Video script/</w:t>
            </w:r>
            <w:proofErr w:type="spellStart"/>
            <w:r w:rsidR="0FA9209D">
              <w:rPr/>
              <w:t>choreo</w:t>
            </w:r>
            <w:proofErr w:type="spellEnd"/>
            <w:r w:rsidR="0FA9209D">
              <w:rPr/>
              <w:t xml:space="preserve"> + organising </w:t>
            </w:r>
            <w:r w:rsidR="75CF9C58">
              <w:rPr/>
              <w:t>dates</w:t>
            </w:r>
          </w:p>
          <w:p w:rsidR="0097786A" w:rsidP="006849AE" w:rsidRDefault="0097786A" w14:paraId="3B5D213F" w14:textId="491492DB">
            <w:pPr>
              <w:pStyle w:val="ListParagraph"/>
              <w:numPr>
                <w:ilvl w:val="0"/>
                <w:numId w:val="33"/>
              </w:numPr>
              <w:rPr/>
            </w:pPr>
            <w:r w:rsidR="61E6D468">
              <w:rPr/>
              <w:t>Recording SU video</w:t>
            </w:r>
          </w:p>
          <w:p w:rsidR="0097786A" w:rsidP="006849AE" w:rsidRDefault="0097786A" w14:paraId="402820B7" w14:textId="33DA599F">
            <w:pPr>
              <w:pStyle w:val="ListParagraph"/>
              <w:numPr>
                <w:ilvl w:val="0"/>
                <w:numId w:val="33"/>
              </w:numPr>
              <w:rPr/>
            </w:pPr>
            <w:r w:rsidR="6F27C0C5">
              <w:rPr/>
              <w:t>Designed Passport Exclusive Logo</w:t>
            </w:r>
          </w:p>
          <w:p w:rsidR="0097786A" w:rsidP="006849AE" w:rsidRDefault="0097786A" w14:paraId="7898F3BF" w14:textId="516FB670">
            <w:pPr>
              <w:pStyle w:val="ListParagraph"/>
              <w:numPr>
                <w:ilvl w:val="0"/>
                <w:numId w:val="33"/>
              </w:numPr>
              <w:rPr/>
            </w:pPr>
            <w:r w:rsidR="6F27C0C5">
              <w:rPr/>
              <w:t>Helped design Freshers Passport</w:t>
            </w:r>
          </w:p>
        </w:tc>
      </w:tr>
      <w:tr w:rsidRPr="00692553" w:rsidR="006849AE" w:rsidTr="47F114C3" w14:paraId="213F11FB" w14:textId="77777777">
        <w:trPr>
          <w:trHeight w:val="360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6849AE" w:rsidP="00560FF8" w:rsidRDefault="006849AE" w14:paraId="2121D075" w14:textId="45F7EDF8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>
              <w:rPr>
                <w:rFonts w:ascii="Calibri" w:hAnsi="Calibri"/>
                <w:color w:val="201B50"/>
                <w:sz w:val="18"/>
                <w:szCs w:val="18"/>
              </w:rPr>
              <w:t>RAG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6849AE" w:rsidP="006849AE" w:rsidRDefault="006849AE" w14:paraId="43B21A6B" w14:textId="7289DB93">
            <w:pPr>
              <w:pStyle w:val="ListParagraph"/>
              <w:numPr>
                <w:ilvl w:val="0"/>
                <w:numId w:val="33"/>
              </w:numPr>
              <w:rPr/>
            </w:pPr>
            <w:r w:rsidR="68FB1A3F">
              <w:rPr/>
              <w:t xml:space="preserve">Allocating subcommittees </w:t>
            </w:r>
          </w:p>
          <w:p w:rsidR="006849AE" w:rsidP="006849AE" w:rsidRDefault="006849AE" w14:paraId="3DDBC091" w14:textId="31EAAE7C">
            <w:pPr>
              <w:pStyle w:val="ListParagraph"/>
              <w:numPr>
                <w:ilvl w:val="0"/>
                <w:numId w:val="33"/>
              </w:numPr>
              <w:rPr/>
            </w:pPr>
            <w:r w:rsidR="68FB1A3F">
              <w:rPr/>
              <w:t>Planning for masquerade ball and RAG freshers day underway</w:t>
            </w:r>
          </w:p>
          <w:p w:rsidR="006849AE" w:rsidP="006849AE" w:rsidRDefault="006849AE" w14:paraId="24E807CD" w14:textId="1B4B398F">
            <w:pPr>
              <w:pStyle w:val="ListParagraph"/>
              <w:numPr>
                <w:ilvl w:val="0"/>
                <w:numId w:val="33"/>
              </w:numPr>
              <w:rPr/>
            </w:pPr>
            <w:r w:rsidR="68FB1A3F">
              <w:rPr/>
              <w:t>Still looking for venues for circle line, contacted multiple venues (Infernos, Heaven, Printworks, Clapham Grand</w:t>
            </w:r>
            <w:r w:rsidR="62A1E405">
              <w:rPr/>
              <w:t xml:space="preserve"> etc.</w:t>
            </w:r>
            <w:r w:rsidR="68FB1A3F">
              <w:rPr/>
              <w:t xml:space="preserve">) </w:t>
            </w:r>
          </w:p>
          <w:p w:rsidR="006849AE" w:rsidP="006849AE" w:rsidRDefault="006849AE" w14:paraId="22126DE3" w14:textId="24D3D160">
            <w:pPr>
              <w:pStyle w:val="ListParagraph"/>
              <w:numPr>
                <w:ilvl w:val="0"/>
                <w:numId w:val="33"/>
              </w:numPr>
              <w:rPr/>
            </w:pPr>
            <w:r w:rsidR="68FB1A3F">
              <w:rPr/>
              <w:t xml:space="preserve">Booked </w:t>
            </w:r>
            <w:r w:rsidR="7A110197">
              <w:rPr/>
              <w:t>E</w:t>
            </w:r>
            <w:r w:rsidR="68FB1A3F">
              <w:rPr/>
              <w:t>mbargo’s for gladiator sports night</w:t>
            </w:r>
          </w:p>
          <w:p w:rsidR="006849AE" w:rsidP="006849AE" w:rsidRDefault="006849AE" w14:paraId="7DFE69B7" w14:textId="5B1D35C0">
            <w:pPr>
              <w:pStyle w:val="ListParagraph"/>
              <w:numPr>
                <w:ilvl w:val="0"/>
                <w:numId w:val="33"/>
              </w:numPr>
              <w:rPr/>
            </w:pPr>
            <w:r w:rsidR="68FB1A3F">
              <w:rPr/>
              <w:t>Reviewing charity applications</w:t>
            </w:r>
          </w:p>
          <w:p w:rsidR="006849AE" w:rsidP="006849AE" w:rsidRDefault="006849AE" w14:paraId="04774309" w14:textId="2CEA391B">
            <w:pPr>
              <w:pStyle w:val="ListParagraph"/>
              <w:numPr>
                <w:ilvl w:val="0"/>
                <w:numId w:val="33"/>
              </w:numPr>
              <w:rPr/>
            </w:pPr>
            <w:r w:rsidR="68FB1A3F">
              <w:rPr/>
              <w:t>Shortlisting charities</w:t>
            </w:r>
          </w:p>
          <w:p w:rsidR="006849AE" w:rsidP="006849AE" w:rsidRDefault="006849AE" w14:paraId="2946EEAC" w14:textId="7C9B91AD">
            <w:pPr>
              <w:pStyle w:val="ListParagraph"/>
              <w:numPr>
                <w:ilvl w:val="0"/>
                <w:numId w:val="33"/>
              </w:numPr>
              <w:rPr/>
            </w:pPr>
            <w:r w:rsidR="3807D136">
              <w:rPr/>
              <w:t>In the process of finalising dates for RAG week- waiting for confirmation from FEO</w:t>
            </w:r>
          </w:p>
        </w:tc>
      </w:tr>
    </w:tbl>
    <w:p w:rsidR="00560FF8" w:rsidP="006849AE" w:rsidRDefault="00560FF8" w14:paraId="0BECC26B" w14:textId="2B021B8B"/>
    <w:p w:rsidRPr="00EC7EE7" w:rsidR="002E1E31" w:rsidP="00EC7EE7" w:rsidRDefault="002E1E31" w14:paraId="6C223089" w14:textId="77777777">
      <w:pPr>
        <w:pStyle w:val="Heading1"/>
        <w:spacing w:line="360" w:lineRule="auto"/>
        <w:rPr>
          <w:rFonts w:ascii="Calibri" w:hAnsi="Calibri"/>
          <w:b/>
          <w:bCs/>
          <w:color w:val="100D28" w:themeColor="accent1" w:themeShade="80"/>
          <w:sz w:val="40"/>
          <w:szCs w:val="40"/>
        </w:rPr>
      </w:pPr>
      <w:bookmarkStart w:name="_Action_Points_and" w:id="4"/>
      <w:bookmarkEnd w:id="4"/>
      <w:r w:rsidRPr="00EC7EE7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Action Points and Deadlines</w:t>
      </w:r>
    </w:p>
    <w:tbl>
      <w:tblPr>
        <w:tblW w:w="1070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497"/>
        <w:gridCol w:w="2779"/>
        <w:gridCol w:w="2430"/>
      </w:tblGrid>
      <w:tr w:rsidRPr="0062136A" w:rsidR="002E1E31" w:rsidTr="47F114C3" w14:paraId="2D516BEB" w14:textId="77777777">
        <w:trPr>
          <w:trHeight w:val="360"/>
        </w:trPr>
        <w:tc>
          <w:tcPr>
            <w:tcW w:w="5497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62136A" w:rsidR="002E1E31" w:rsidP="00CA5E56" w:rsidRDefault="002E1E31" w14:paraId="19543CCC" w14:textId="575A60B2">
            <w:pPr>
              <w:pStyle w:val="AllCapsHeading"/>
              <w:rPr>
                <w:rFonts w:ascii="Calibri" w:hAnsi="Calibri"/>
                <w:color w:val="FFFFFF"/>
                <w:sz w:val="18"/>
                <w:szCs w:val="18"/>
              </w:rPr>
            </w:pPr>
            <w:r w:rsidRPr="0062136A">
              <w:rPr>
                <w:rFonts w:ascii="Calibri" w:hAnsi="Calibri"/>
                <w:color w:val="FFFFFF"/>
                <w:sz w:val="18"/>
                <w:szCs w:val="18"/>
              </w:rPr>
              <w:t xml:space="preserve">Action </w:t>
            </w:r>
            <w:r>
              <w:rPr>
                <w:rFonts w:ascii="Calibri" w:hAnsi="Calibri"/>
                <w:color w:val="FFFFFF"/>
                <w:sz w:val="18"/>
                <w:szCs w:val="18"/>
              </w:rPr>
              <w:t>POINT</w:t>
            </w:r>
          </w:p>
        </w:tc>
        <w:tc>
          <w:tcPr>
            <w:tcW w:w="2779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62136A" w:rsidR="002E1E31" w:rsidP="00CA5E56" w:rsidRDefault="176526F6" w14:paraId="4FAD19C1" w14:textId="7A9C85E8">
            <w:pPr>
              <w:pStyle w:val="AllCapsHeading"/>
              <w:rPr>
                <w:color w:val="808080" w:themeColor="background1" w:themeShade="80"/>
                <w:szCs w:val="14"/>
              </w:rPr>
            </w:pPr>
            <w:r w:rsidRPr="618B9333">
              <w:rPr>
                <w:rFonts w:ascii="Calibri" w:hAnsi="Calibri"/>
                <w:color w:val="FFFFFF" w:themeColor="background1"/>
                <w:sz w:val="18"/>
                <w:szCs w:val="18"/>
              </w:rPr>
              <w:t>Person Responsible</w:t>
            </w:r>
          </w:p>
        </w:tc>
        <w:tc>
          <w:tcPr>
            <w:tcW w:w="2430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62136A" w:rsidR="002E1E31" w:rsidP="00CA5E56" w:rsidRDefault="002E1E31" w14:paraId="3EC1D692" w14:textId="77777777">
            <w:pPr>
              <w:pStyle w:val="AllCapsHeading"/>
              <w:rPr>
                <w:rFonts w:ascii="Calibri" w:hAnsi="Calibri"/>
                <w:color w:val="FFFFFF"/>
              </w:rPr>
            </w:pPr>
            <w:bookmarkStart w:name="MinuteDeadline" w:id="5"/>
            <w:bookmarkEnd w:id="5"/>
            <w:r w:rsidRPr="0062136A">
              <w:rPr>
                <w:rFonts w:ascii="Calibri" w:hAnsi="Calibri"/>
                <w:color w:val="FFFFFF"/>
                <w:sz w:val="18"/>
                <w:szCs w:val="18"/>
              </w:rPr>
              <w:t>Deadline</w:t>
            </w:r>
          </w:p>
        </w:tc>
      </w:tr>
      <w:tr w:rsidRPr="00692553" w:rsidR="002E1E31" w:rsidTr="47F114C3" w14:paraId="1168FA8E" w14:textId="77777777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2E1E31" w:rsidP="00CA5E56" w:rsidRDefault="002E1E31" w14:paraId="27A5D7C9" w14:textId="6D246003">
            <w:r w:rsidR="63FB55A6">
              <w:rPr/>
              <w:t>C</w:t>
            </w:r>
            <w:r w:rsidR="69F44577">
              <w:rPr/>
              <w:t>hange</w:t>
            </w:r>
            <w:r w:rsidR="462C4EF6">
              <w:rPr/>
              <w:t xml:space="preserve"> BMB</w:t>
            </w:r>
            <w:r w:rsidR="69F44577">
              <w:rPr/>
              <w:t xml:space="preserve"> </w:t>
            </w:r>
            <w:r w:rsidR="14E4AFB9">
              <w:rPr/>
              <w:t>I</w:t>
            </w:r>
            <w:r w:rsidR="69F44577">
              <w:rPr/>
              <w:t>nstagram</w:t>
            </w:r>
            <w:r w:rsidR="69F44577">
              <w:rPr/>
              <w:t xml:space="preserve"> name to @icsmsubmbsoc</w:t>
            </w:r>
            <w:r w:rsidR="0201B975">
              <w:rPr/>
              <w:t xml:space="preserve"> 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2E1E31" w:rsidP="00CA5E56" w:rsidRDefault="002E1E31" w14:paraId="20540374" w14:textId="545891A6">
            <w:r w:rsidR="69F44577">
              <w:rPr/>
              <w:t>Angellica, Asra or Monica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2E1E31" w:rsidP="00CA5E56" w:rsidRDefault="002E1E31" w14:paraId="52152CEA" w14:textId="7D8F459C">
            <w:r w:rsidR="69F44577">
              <w:rPr/>
              <w:t>11.09.22</w:t>
            </w:r>
          </w:p>
        </w:tc>
      </w:tr>
      <w:tr w:rsidR="618B9333" w:rsidTr="47F114C3" w14:paraId="337C79D9" w14:textId="77777777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8B9333" w:rsidP="618B9333" w:rsidRDefault="618B9333" w14:paraId="393348C0" w14:textId="6724398F">
            <w:r w:rsidR="124A5683">
              <w:rPr/>
              <w:t>S</w:t>
            </w:r>
            <w:r w:rsidR="35B73213">
              <w:rPr/>
              <w:t>end</w:t>
            </w:r>
            <w:r w:rsidR="4D3B6A1A">
              <w:rPr/>
              <w:t xml:space="preserve"> BMB</w:t>
            </w:r>
            <w:r w:rsidR="35B73213">
              <w:rPr/>
              <w:t xml:space="preserve"> logo to Aoife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8B9333" w:rsidP="618B9333" w:rsidRDefault="618B9333" w14:paraId="401E7D3B" w14:textId="5088C094">
            <w:r w:rsidR="35B73213">
              <w:rPr/>
              <w:t>Angellica, Asra or Monica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8B9333" w:rsidP="618B9333" w:rsidRDefault="618B9333" w14:paraId="0AD14354" w14:textId="25FFF759">
            <w:r w:rsidR="35B73213">
              <w:rPr/>
              <w:t>11.09.22</w:t>
            </w:r>
          </w:p>
        </w:tc>
      </w:tr>
      <w:tr w:rsidR="618B9333" w:rsidTr="47F114C3" w14:paraId="7DFF3AFE" w14:textId="77777777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8B9333" w:rsidP="618B9333" w:rsidRDefault="618B9333" w14:paraId="5FA63A9B" w14:textId="6E6CDB13">
            <w:r w:rsidR="1C2D929A">
              <w:rPr/>
              <w:t>Consider doctors day alternative to signature wall for BMB students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8B9333" w:rsidP="618B9333" w:rsidRDefault="618B9333" w14:paraId="45CE55D2" w14:textId="77686D0D">
            <w:r w:rsidR="1C2D929A">
              <w:rPr/>
              <w:t>Angellica, Asra or Monica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8B9333" w:rsidP="618B9333" w:rsidRDefault="618B9333" w14:paraId="40688442" w14:textId="76C7F1AB">
            <w:r w:rsidR="3AD2A377">
              <w:rPr/>
              <w:t>TBD</w:t>
            </w:r>
          </w:p>
        </w:tc>
      </w:tr>
      <w:tr w:rsidR="47F114C3" w:rsidTr="47F114C3" w14:paraId="26297D77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198392A2" w:rsidP="47F114C3" w:rsidRDefault="198392A2" w14:paraId="498FB328" w14:textId="05DF5FBE">
            <w:pPr>
              <w:pStyle w:val="Normal"/>
            </w:pPr>
            <w:r w:rsidR="198392A2">
              <w:rPr/>
              <w:t>T</w:t>
            </w:r>
            <w:r w:rsidR="48924F86">
              <w:rPr/>
              <w:t>o read through manifestos and consider goals for the year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48924F86" w:rsidP="47F114C3" w:rsidRDefault="48924F86" w14:paraId="0AC9AA16" w14:textId="29EA6A6B">
            <w:pPr>
              <w:pStyle w:val="Normal"/>
            </w:pPr>
            <w:r w:rsidR="48924F86">
              <w:rPr/>
              <w:t>Everyone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48924F86" w:rsidP="47F114C3" w:rsidRDefault="48924F86" w14:paraId="601F7CD9" w14:textId="5B91E6C1">
            <w:pPr>
              <w:pStyle w:val="Normal"/>
            </w:pPr>
            <w:r w:rsidR="48924F86">
              <w:rPr/>
              <w:t>21-23.09.22</w:t>
            </w:r>
          </w:p>
        </w:tc>
      </w:tr>
      <w:tr w:rsidR="47F114C3" w:rsidTr="47F114C3" w14:paraId="00FCA3C7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3999AD58" w:rsidP="47F114C3" w:rsidRDefault="3999AD58" w14:paraId="2BBFA332" w14:textId="0BCE65D5">
            <w:pPr>
              <w:pStyle w:val="Normal"/>
            </w:pPr>
            <w:r w:rsidR="3999AD58">
              <w:rPr/>
              <w:t>Compress the clubs and socs flyers into a single PDF smaller than 20M</w:t>
            </w:r>
            <w:r w:rsidR="109FB116">
              <w:rPr/>
              <w:t>b, make sure to add sponsor adverts to the packs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3999AD58" w:rsidP="47F114C3" w:rsidRDefault="3999AD58" w14:paraId="0E192A12" w14:textId="5A6BAAE1">
            <w:pPr>
              <w:pStyle w:val="Normal"/>
            </w:pPr>
            <w:r w:rsidR="3999AD58">
              <w:rPr/>
              <w:t>Rayyan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1A9304A6" w:rsidP="47F114C3" w:rsidRDefault="1A9304A6" w14:paraId="082E50FD" w14:textId="762EEE32">
            <w:pPr>
              <w:pStyle w:val="Normal"/>
            </w:pPr>
            <w:r w:rsidR="1A9304A6">
              <w:rPr/>
              <w:t>11.09.22</w:t>
            </w:r>
          </w:p>
        </w:tc>
      </w:tr>
      <w:tr w:rsidR="47F114C3" w:rsidTr="47F114C3" w14:paraId="25221973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89C98C5" w:rsidP="47F114C3" w:rsidRDefault="689C98C5" w14:paraId="1205B03B" w14:textId="1696900A">
            <w:pPr>
              <w:pStyle w:val="Normal"/>
              <w:rPr>
                <w:b w:val="0"/>
                <w:bCs w:val="0"/>
                <w:u w:val="none"/>
              </w:rPr>
            </w:pPr>
            <w:r w:rsidR="689C98C5">
              <w:rPr>
                <w:b w:val="0"/>
                <w:bCs w:val="0"/>
                <w:u w:val="none"/>
              </w:rPr>
              <w:t>Teams: Exec--&gt; finance--&gt; sponsorship</w:t>
            </w:r>
            <w:r w:rsidR="6828777D">
              <w:rPr>
                <w:b w:val="0"/>
                <w:bCs w:val="0"/>
                <w:u w:val="none"/>
              </w:rPr>
              <w:t xml:space="preserve"> to check for sponsorship jobs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89C98C5" w:rsidP="47F114C3" w:rsidRDefault="689C98C5" w14:paraId="6777A1CF" w14:textId="52D4846A">
            <w:pPr>
              <w:pStyle w:val="Normal"/>
            </w:pPr>
            <w:r w:rsidR="689C98C5">
              <w:rPr/>
              <w:t>Chris, Aoife, Nick, NIa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423F5F1" w:rsidP="47F114C3" w:rsidRDefault="6423F5F1" w14:paraId="69FE9837" w14:textId="31ED202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6423F5F1">
              <w:rPr/>
              <w:t>14.09.22</w:t>
            </w:r>
          </w:p>
        </w:tc>
      </w:tr>
      <w:tr w:rsidR="47F114C3" w:rsidTr="47F114C3" w14:paraId="21550FA6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4660C13" w:rsidP="47F114C3" w:rsidRDefault="64660C13" w14:paraId="52CEFB09" w14:textId="17B0D7D0">
            <w:pPr>
              <w:pStyle w:val="Normal"/>
            </w:pPr>
            <w:r w:rsidR="64660C13">
              <w:rPr/>
              <w:t>Check over Freshers’ Fortnight packs for correct sponsorship requirements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4660C13" w:rsidP="47F114C3" w:rsidRDefault="64660C13" w14:paraId="099B19E2" w14:textId="76D08104">
            <w:pPr>
              <w:pStyle w:val="Normal"/>
            </w:pPr>
            <w:r w:rsidR="64660C13">
              <w:rPr/>
              <w:t>Hafsa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4660C13" w:rsidP="47F114C3" w:rsidRDefault="64660C13" w14:paraId="2D6EEEDC" w14:textId="5938DFFE">
            <w:pPr>
              <w:pStyle w:val="Normal"/>
            </w:pPr>
            <w:r w:rsidR="64660C13">
              <w:rPr/>
              <w:t>11.09.22</w:t>
            </w:r>
          </w:p>
        </w:tc>
      </w:tr>
      <w:tr w:rsidR="47F114C3" w:rsidTr="47F114C3" w14:paraId="3603FBD5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62C6E2" w:rsidP="47F114C3" w:rsidRDefault="6162C6E2" w14:paraId="61895B0C" w14:textId="77D003A2">
            <w:pPr>
              <w:pStyle w:val="Normal"/>
            </w:pPr>
            <w:r w:rsidR="6162C6E2">
              <w:rPr/>
              <w:t>Chase up where books are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62C6E2" w:rsidP="47F114C3" w:rsidRDefault="6162C6E2" w14:paraId="3DB51219" w14:textId="1CBF7D50">
            <w:pPr>
              <w:pStyle w:val="Normal"/>
            </w:pPr>
            <w:r w:rsidR="6162C6E2">
              <w:rPr/>
              <w:t>Hafsa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647F1E9" w:rsidP="47F114C3" w:rsidRDefault="0647F1E9" w14:paraId="00939875" w14:textId="06C0565A">
            <w:pPr>
              <w:pStyle w:val="Normal"/>
            </w:pPr>
            <w:r w:rsidR="0647F1E9">
              <w:rPr/>
              <w:t>TBD</w:t>
            </w:r>
          </w:p>
        </w:tc>
      </w:tr>
      <w:tr w:rsidR="47F114C3" w:rsidTr="47F114C3" w14:paraId="4AEB132C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62C6E2" w:rsidP="47F114C3" w:rsidRDefault="6162C6E2" w14:paraId="5405D541" w14:textId="525001B2">
            <w:pPr>
              <w:pStyle w:val="Normal"/>
            </w:pPr>
            <w:r w:rsidR="6162C6E2">
              <w:rPr/>
              <w:t>Chris to speak to security at SAF what their protocol is for missed deliveries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162C6E2" w:rsidP="47F114C3" w:rsidRDefault="6162C6E2" w14:paraId="7294D21C" w14:textId="59F7F495">
            <w:pPr>
              <w:pStyle w:val="Normal"/>
            </w:pPr>
            <w:r w:rsidR="6162C6E2">
              <w:rPr/>
              <w:t>Chris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518D4882" w:rsidP="47F114C3" w:rsidRDefault="518D4882" w14:paraId="7A8D82F8" w14:textId="1CD9F672">
            <w:pPr>
              <w:pStyle w:val="Normal"/>
            </w:pPr>
            <w:r w:rsidR="518D4882">
              <w:rPr/>
              <w:t>05.09.22</w:t>
            </w:r>
          </w:p>
        </w:tc>
      </w:tr>
      <w:tr w:rsidR="47F114C3" w:rsidTr="47F114C3" w14:paraId="0A5A0048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3CA4ECAB" w:rsidP="47F114C3" w:rsidRDefault="3CA4ECAB" w14:paraId="4DCCA008" w14:textId="38BFFFCE">
            <w:pPr>
              <w:pStyle w:val="Normal"/>
            </w:pPr>
            <w:r w:rsidR="3CA4ECAB">
              <w:rPr/>
              <w:t xml:space="preserve">To speak to Hafsa about the </w:t>
            </w:r>
            <w:proofErr w:type="spellStart"/>
            <w:r w:rsidR="3CA4ECAB">
              <w:rPr/>
              <w:t>Weslyan</w:t>
            </w:r>
            <w:proofErr w:type="spellEnd"/>
            <w:r w:rsidR="3CA4ECAB">
              <w:rPr/>
              <w:t xml:space="preserve"> package and including in finance month campaign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3CA4ECAB" w:rsidP="47F114C3" w:rsidRDefault="3CA4ECAB" w14:paraId="741114CF" w14:textId="5F6AC071">
            <w:pPr>
              <w:pStyle w:val="Normal"/>
            </w:pPr>
            <w:r w:rsidR="3CA4ECAB">
              <w:rPr/>
              <w:t>Eve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B2C5BA" w:rsidP="47F114C3" w:rsidRDefault="00B2C5BA" w14:paraId="732E6A71" w14:textId="7EFC2A1F">
            <w:pPr>
              <w:pStyle w:val="Normal"/>
            </w:pPr>
            <w:r w:rsidR="00B2C5BA">
              <w:rPr/>
              <w:t>ASAP</w:t>
            </w:r>
          </w:p>
        </w:tc>
      </w:tr>
      <w:tr w:rsidR="47F114C3" w:rsidTr="47F114C3" w14:paraId="0395DE1A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28AEB1CA" w:rsidP="47F114C3" w:rsidRDefault="28AEB1CA" w14:paraId="4678423E" w14:textId="5B540A37">
            <w:pPr>
              <w:pStyle w:val="Normal"/>
            </w:pPr>
            <w:r w:rsidR="28AEB1CA">
              <w:rPr/>
              <w:t>To speak to Hafsa about organising the BMA finance talk day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28AEB1CA" w:rsidP="47F114C3" w:rsidRDefault="28AEB1CA" w14:paraId="1BFBEB6F" w14:textId="7A552167">
            <w:pPr>
              <w:pStyle w:val="Normal"/>
            </w:pPr>
            <w:r w:rsidR="28AEB1CA">
              <w:rPr/>
              <w:t>Eve and Hamza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1FE09A3B" w:rsidP="47F114C3" w:rsidRDefault="1FE09A3B" w14:paraId="2A74D693" w14:textId="463A9C34">
            <w:pPr>
              <w:pStyle w:val="Normal"/>
            </w:pPr>
            <w:r w:rsidR="1FE09A3B">
              <w:rPr/>
              <w:t>ASAP</w:t>
            </w:r>
          </w:p>
        </w:tc>
      </w:tr>
      <w:tr w:rsidR="47F114C3" w:rsidTr="47F114C3" w14:paraId="139642D4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543B83F" w:rsidP="47F114C3" w:rsidRDefault="0543B83F" w14:paraId="70D97720" w14:textId="79263117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0543B83F">
              <w:rPr/>
              <w:t xml:space="preserve">28.09.22 CSP meeting 3:30pm, Charring Cross 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543B83F" w:rsidP="47F114C3" w:rsidRDefault="0543B83F" w14:paraId="3D65924C" w14:textId="50D255A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0543B83F">
              <w:rPr/>
              <w:t>Hafsa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543B83F" w:rsidP="47F114C3" w:rsidRDefault="0543B83F" w14:paraId="72F6817A" w14:textId="4AC9E723">
            <w:pPr>
              <w:pStyle w:val="Normal"/>
            </w:pPr>
            <w:r w:rsidR="0543B83F">
              <w:rPr/>
              <w:t>28.09.22</w:t>
            </w:r>
          </w:p>
        </w:tc>
      </w:tr>
      <w:tr w:rsidR="47F114C3" w:rsidTr="47F114C3" w14:paraId="1498EA8F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543B83F" w:rsidP="47F114C3" w:rsidRDefault="0543B83F" w14:paraId="683146FF" w14:textId="4570126C">
            <w:pPr>
              <w:pStyle w:val="Normal"/>
            </w:pPr>
            <w:r w:rsidR="0543B83F">
              <w:rPr/>
              <w:t>Book out Brian Drewe for CSP meeting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543B83F" w:rsidP="47F114C3" w:rsidRDefault="0543B83F" w14:paraId="410F4D5A" w14:textId="355AF2C4">
            <w:pPr>
              <w:pStyle w:val="Normal"/>
            </w:pPr>
            <w:r w:rsidR="0543B83F">
              <w:rPr/>
              <w:t>Nick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543B83F" w:rsidP="47F114C3" w:rsidRDefault="0543B83F" w14:paraId="2E89F7BB" w14:textId="03761F95">
            <w:pPr>
              <w:pStyle w:val="Normal"/>
            </w:pPr>
            <w:r w:rsidR="0543B83F">
              <w:rPr/>
              <w:t>28.09.22</w:t>
            </w:r>
          </w:p>
        </w:tc>
      </w:tr>
      <w:tr w:rsidR="47F114C3" w:rsidTr="47F114C3" w14:paraId="587235E7">
        <w:trPr>
          <w:trHeight w:val="360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C1D4406" w:rsidP="47F114C3" w:rsidRDefault="6C1D4406" w14:paraId="5E9382F0" w14:textId="12FAE824">
            <w:pPr>
              <w:pStyle w:val="Normal"/>
            </w:pPr>
            <w:r w:rsidR="6C1D4406">
              <w:rPr/>
              <w:t>To make a formal document about re-organising BMB into its own stream</w:t>
            </w:r>
          </w:p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C1D4406" w:rsidP="47F114C3" w:rsidRDefault="6C1D4406" w14:paraId="065F658E" w14:textId="71D6D3A9">
            <w:pPr>
              <w:pStyle w:val="Normal"/>
            </w:pPr>
            <w:r w:rsidR="6C1D4406">
              <w:rPr/>
              <w:t>Ange</w:t>
            </w:r>
            <w:r w:rsidR="63DAA70E">
              <w:rPr/>
              <w:t>llica an</w:t>
            </w:r>
            <w:r w:rsidR="6C1D4406">
              <w:rPr/>
              <w:t>d Chris</w:t>
            </w:r>
          </w:p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C1D4406" w:rsidP="47F114C3" w:rsidRDefault="6C1D4406" w14:paraId="283F80A2" w14:textId="46F364BA">
            <w:pPr>
              <w:pStyle w:val="Normal"/>
            </w:pPr>
            <w:r w:rsidR="6C1D4406">
              <w:rPr/>
              <w:t>01.10.22</w:t>
            </w:r>
          </w:p>
        </w:tc>
      </w:tr>
    </w:tbl>
    <w:p w:rsidR="00341AF7" w:rsidP="003C5F6D" w:rsidRDefault="00341AF7" w14:paraId="14A34376" w14:textId="22014346"/>
    <w:sectPr w:rsidR="00341AF7" w:rsidSect="00BF6ED5">
      <w:pgSz w:w="11906" w:h="16838" w:orient="portrait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5">
    <w:nsid w:val="7d7065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d894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11278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c6822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5a36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611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21a71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8389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a74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234e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30c2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b5de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9231e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c7ae3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3826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2bb7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dcf5a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7c516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54f1d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046b9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e8d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12f1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9790F"/>
    <w:multiLevelType w:val="hybridMultilevel"/>
    <w:tmpl w:val="250A3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321B71"/>
    <w:multiLevelType w:val="hybridMultilevel"/>
    <w:tmpl w:val="FE8249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3F1DE6"/>
    <w:multiLevelType w:val="hybridMultilevel"/>
    <w:tmpl w:val="94446EBA"/>
    <w:lvl w:ilvl="0" w:tplc="6254CEF4">
      <w:start w:val="1"/>
      <w:numFmt w:val="decimal"/>
      <w:lvlText w:val="%1."/>
      <w:lvlJc w:val="left"/>
      <w:pPr>
        <w:ind w:left="720" w:hanging="360"/>
      </w:pPr>
    </w:lvl>
    <w:lvl w:ilvl="1" w:tplc="1B6082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9C8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16F7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B8EB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028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2492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0C06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4A10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8833C7"/>
    <w:multiLevelType w:val="hybridMultilevel"/>
    <w:tmpl w:val="52F4CA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E323C1"/>
    <w:multiLevelType w:val="hybridMultilevel"/>
    <w:tmpl w:val="407053FA"/>
    <w:lvl w:ilvl="0" w:tplc="AE26743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7A0A01"/>
    <w:multiLevelType w:val="hybridMultilevel"/>
    <w:tmpl w:val="E1D8DF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AC250B"/>
    <w:multiLevelType w:val="hybridMultilevel"/>
    <w:tmpl w:val="C616B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750A2A"/>
    <w:multiLevelType w:val="hybridMultilevel"/>
    <w:tmpl w:val="62B88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41849"/>
    <w:multiLevelType w:val="multilevel"/>
    <w:tmpl w:val="BA6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0FF2B5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8FEF2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523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2030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9E65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ACD5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46CE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EB6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8D4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8C1AA9"/>
    <w:multiLevelType w:val="multilevel"/>
    <w:tmpl w:val="D838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9A638ED"/>
    <w:multiLevelType w:val="hybridMultilevel"/>
    <w:tmpl w:val="181E9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D64020"/>
    <w:multiLevelType w:val="hybridMultilevel"/>
    <w:tmpl w:val="79F056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E92C9D"/>
    <w:multiLevelType w:val="multilevel"/>
    <w:tmpl w:val="618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6BD4B59"/>
    <w:multiLevelType w:val="hybridMultilevel"/>
    <w:tmpl w:val="4BDEDE0C"/>
    <w:lvl w:ilvl="0" w:tplc="0EA4E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2836C7"/>
    <w:multiLevelType w:val="hybridMultilevel"/>
    <w:tmpl w:val="77B28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602788"/>
    <w:multiLevelType w:val="multilevel"/>
    <w:tmpl w:val="682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D221FC4"/>
    <w:multiLevelType w:val="hybridMultilevel"/>
    <w:tmpl w:val="CBA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39430A"/>
    <w:multiLevelType w:val="hybridMultilevel"/>
    <w:tmpl w:val="2736A9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A16BB1"/>
    <w:multiLevelType w:val="hybridMultilevel"/>
    <w:tmpl w:val="34A65688"/>
    <w:lvl w:ilvl="0" w:tplc="C9764AF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B46BA0"/>
    <w:multiLevelType w:val="hybridMultilevel"/>
    <w:tmpl w:val="29727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86077"/>
    <w:multiLevelType w:val="hybridMultilevel"/>
    <w:tmpl w:val="18B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BC1B31"/>
    <w:multiLevelType w:val="hybridMultilevel"/>
    <w:tmpl w:val="AE465610"/>
    <w:lvl w:ilvl="0" w:tplc="3428434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E4720BA"/>
    <w:multiLevelType w:val="hybridMultilevel"/>
    <w:tmpl w:val="E5EAC8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F58761A"/>
    <w:multiLevelType w:val="hybridMultilevel"/>
    <w:tmpl w:val="3364F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50F5"/>
    <w:multiLevelType w:val="multilevel"/>
    <w:tmpl w:val="0122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9547B67"/>
    <w:multiLevelType w:val="hybridMultilevel"/>
    <w:tmpl w:val="F124AF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F4018B"/>
    <w:multiLevelType w:val="multilevel"/>
    <w:tmpl w:val="AFC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C3870CE"/>
    <w:multiLevelType w:val="hybridMultilevel"/>
    <w:tmpl w:val="CD1415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126114"/>
    <w:multiLevelType w:val="hybridMultilevel"/>
    <w:tmpl w:val="EE4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726C85"/>
    <w:multiLevelType w:val="hybridMultilevel"/>
    <w:tmpl w:val="023E71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435838"/>
    <w:multiLevelType w:val="multilevel"/>
    <w:tmpl w:val="5886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6101C08"/>
    <w:multiLevelType w:val="hybridMultilevel"/>
    <w:tmpl w:val="2430A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ED3D46"/>
    <w:multiLevelType w:val="hybridMultilevel"/>
    <w:tmpl w:val="A97EDA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1">
    <w:abstractNumId w:val="2"/>
  </w:num>
  <w:num w:numId="2">
    <w:abstractNumId w:val="3"/>
  </w:num>
  <w:num w:numId="3">
    <w:abstractNumId w:val="30"/>
  </w:num>
  <w:num w:numId="4">
    <w:abstractNumId w:val="28"/>
  </w:num>
  <w:num w:numId="5">
    <w:abstractNumId w:val="0"/>
  </w:num>
  <w:num w:numId="6">
    <w:abstractNumId w:val="1"/>
  </w:num>
  <w:num w:numId="7">
    <w:abstractNumId w:val="33"/>
  </w:num>
  <w:num w:numId="8">
    <w:abstractNumId w:val="32"/>
  </w:num>
  <w:num w:numId="9">
    <w:abstractNumId w:val="29"/>
  </w:num>
  <w:num w:numId="10">
    <w:abstractNumId w:val="21"/>
  </w:num>
  <w:num w:numId="11">
    <w:abstractNumId w:val="11"/>
  </w:num>
  <w:num w:numId="12">
    <w:abstractNumId w:val="5"/>
  </w:num>
  <w:num w:numId="13">
    <w:abstractNumId w:val="18"/>
  </w:num>
  <w:num w:numId="14">
    <w:abstractNumId w:val="26"/>
  </w:num>
  <w:num w:numId="15">
    <w:abstractNumId w:val="6"/>
  </w:num>
  <w:num w:numId="16">
    <w:abstractNumId w:val="17"/>
  </w:num>
  <w:num w:numId="17">
    <w:abstractNumId w:val="14"/>
  </w:num>
  <w:num w:numId="18">
    <w:abstractNumId w:val="15"/>
  </w:num>
  <w:num w:numId="19">
    <w:abstractNumId w:val="12"/>
  </w:num>
  <w:num w:numId="20">
    <w:abstractNumId w:val="31"/>
  </w:num>
  <w:num w:numId="21">
    <w:abstractNumId w:val="27"/>
  </w:num>
  <w:num w:numId="22">
    <w:abstractNumId w:val="13"/>
  </w:num>
  <w:num w:numId="23">
    <w:abstractNumId w:val="25"/>
  </w:num>
  <w:num w:numId="24">
    <w:abstractNumId w:val="8"/>
  </w:num>
  <w:num w:numId="25">
    <w:abstractNumId w:val="10"/>
  </w:num>
  <w:num w:numId="26">
    <w:abstractNumId w:val="16"/>
  </w:num>
  <w:num w:numId="27">
    <w:abstractNumId w:val="22"/>
  </w:num>
  <w:num w:numId="28">
    <w:abstractNumId w:val="4"/>
  </w:num>
  <w:num w:numId="29">
    <w:abstractNumId w:val="9"/>
  </w:num>
  <w:num w:numId="30">
    <w:abstractNumId w:val="24"/>
  </w:num>
  <w:num w:numId="31">
    <w:abstractNumId w:val="20"/>
  </w:num>
  <w:num w:numId="32">
    <w:abstractNumId w:val="7"/>
  </w:num>
  <w:num w:numId="33">
    <w:abstractNumId w:val="23"/>
  </w:num>
  <w:num w:numId="34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ED5"/>
    <w:rsid w:val="00006424"/>
    <w:rsid w:val="000377C0"/>
    <w:rsid w:val="00062B6D"/>
    <w:rsid w:val="000816B9"/>
    <w:rsid w:val="000855F3"/>
    <w:rsid w:val="000A10DE"/>
    <w:rsid w:val="000E0789"/>
    <w:rsid w:val="000F35F9"/>
    <w:rsid w:val="000F4BEB"/>
    <w:rsid w:val="001009C9"/>
    <w:rsid w:val="00106D6B"/>
    <w:rsid w:val="001205DE"/>
    <w:rsid w:val="00143054"/>
    <w:rsid w:val="00183BEA"/>
    <w:rsid w:val="001B3801"/>
    <w:rsid w:val="001C2426"/>
    <w:rsid w:val="00207DB3"/>
    <w:rsid w:val="00214693"/>
    <w:rsid w:val="002B0D61"/>
    <w:rsid w:val="002B24FA"/>
    <w:rsid w:val="002B4C07"/>
    <w:rsid w:val="002E1E31"/>
    <w:rsid w:val="002F2FC4"/>
    <w:rsid w:val="003100FC"/>
    <w:rsid w:val="003331FF"/>
    <w:rsid w:val="00341AF7"/>
    <w:rsid w:val="00347590"/>
    <w:rsid w:val="00396E49"/>
    <w:rsid w:val="003A0BD2"/>
    <w:rsid w:val="003A768D"/>
    <w:rsid w:val="003C5F6D"/>
    <w:rsid w:val="0043152C"/>
    <w:rsid w:val="004C40A8"/>
    <w:rsid w:val="004C616B"/>
    <w:rsid w:val="004D38C9"/>
    <w:rsid w:val="004E5AEB"/>
    <w:rsid w:val="00537C4F"/>
    <w:rsid w:val="00560FF8"/>
    <w:rsid w:val="005646ED"/>
    <w:rsid w:val="00591EDC"/>
    <w:rsid w:val="005B5F42"/>
    <w:rsid w:val="00635DA1"/>
    <w:rsid w:val="006505C4"/>
    <w:rsid w:val="006827B2"/>
    <w:rsid w:val="006849AE"/>
    <w:rsid w:val="006978E9"/>
    <w:rsid w:val="006B68E5"/>
    <w:rsid w:val="006C1F83"/>
    <w:rsid w:val="006D4FC3"/>
    <w:rsid w:val="006E6EB9"/>
    <w:rsid w:val="0070220E"/>
    <w:rsid w:val="00703F16"/>
    <w:rsid w:val="007363E7"/>
    <w:rsid w:val="00744F0B"/>
    <w:rsid w:val="00770AB8"/>
    <w:rsid w:val="00780215"/>
    <w:rsid w:val="00793C9D"/>
    <w:rsid w:val="00795BA7"/>
    <w:rsid w:val="007A0936"/>
    <w:rsid w:val="007A5AAD"/>
    <w:rsid w:val="007E3331"/>
    <w:rsid w:val="00815AF8"/>
    <w:rsid w:val="008218EF"/>
    <w:rsid w:val="00897551"/>
    <w:rsid w:val="008B1FB8"/>
    <w:rsid w:val="008C05C9"/>
    <w:rsid w:val="008D2281"/>
    <w:rsid w:val="008F1880"/>
    <w:rsid w:val="00921BE5"/>
    <w:rsid w:val="009417E5"/>
    <w:rsid w:val="00953BFE"/>
    <w:rsid w:val="00967EAA"/>
    <w:rsid w:val="0097786A"/>
    <w:rsid w:val="009871C7"/>
    <w:rsid w:val="009A6D3B"/>
    <w:rsid w:val="009B01B6"/>
    <w:rsid w:val="009E24CC"/>
    <w:rsid w:val="009F15C4"/>
    <w:rsid w:val="00A01DD8"/>
    <w:rsid w:val="00A31D9A"/>
    <w:rsid w:val="00A44C40"/>
    <w:rsid w:val="00A47618"/>
    <w:rsid w:val="00A71309"/>
    <w:rsid w:val="00A97061"/>
    <w:rsid w:val="00B000EE"/>
    <w:rsid w:val="00B20F32"/>
    <w:rsid w:val="00B2694F"/>
    <w:rsid w:val="00B2C5BA"/>
    <w:rsid w:val="00B540A7"/>
    <w:rsid w:val="00B97CD4"/>
    <w:rsid w:val="00BF6ED5"/>
    <w:rsid w:val="00C66F11"/>
    <w:rsid w:val="00CA3177"/>
    <w:rsid w:val="00CA72C0"/>
    <w:rsid w:val="00CF15AD"/>
    <w:rsid w:val="00D0171D"/>
    <w:rsid w:val="00D201BA"/>
    <w:rsid w:val="00D22E28"/>
    <w:rsid w:val="00D3759D"/>
    <w:rsid w:val="00D969CB"/>
    <w:rsid w:val="00DC6D5D"/>
    <w:rsid w:val="00DE3749"/>
    <w:rsid w:val="00DF3EE3"/>
    <w:rsid w:val="00E00200"/>
    <w:rsid w:val="00E17B5B"/>
    <w:rsid w:val="00E41327"/>
    <w:rsid w:val="00E674BE"/>
    <w:rsid w:val="00E906F3"/>
    <w:rsid w:val="00E920AA"/>
    <w:rsid w:val="00EB5B79"/>
    <w:rsid w:val="00EC4ED2"/>
    <w:rsid w:val="00EC7EE7"/>
    <w:rsid w:val="00F05942"/>
    <w:rsid w:val="00F76B80"/>
    <w:rsid w:val="00F816CF"/>
    <w:rsid w:val="00FB6958"/>
    <w:rsid w:val="00FC4ED5"/>
    <w:rsid w:val="01143A27"/>
    <w:rsid w:val="01391B5D"/>
    <w:rsid w:val="0165BC9F"/>
    <w:rsid w:val="018EBAD4"/>
    <w:rsid w:val="01AB88E1"/>
    <w:rsid w:val="01E80917"/>
    <w:rsid w:val="0201B975"/>
    <w:rsid w:val="022B0087"/>
    <w:rsid w:val="0262B9DF"/>
    <w:rsid w:val="028C3B52"/>
    <w:rsid w:val="02F2DF7C"/>
    <w:rsid w:val="032A8B35"/>
    <w:rsid w:val="03A54C62"/>
    <w:rsid w:val="0429B13F"/>
    <w:rsid w:val="04470E15"/>
    <w:rsid w:val="046F87C0"/>
    <w:rsid w:val="0488D742"/>
    <w:rsid w:val="05034FFC"/>
    <w:rsid w:val="05208D75"/>
    <w:rsid w:val="0543B83F"/>
    <w:rsid w:val="05630333"/>
    <w:rsid w:val="05750C73"/>
    <w:rsid w:val="05C581A0"/>
    <w:rsid w:val="05CDE916"/>
    <w:rsid w:val="05EB2D66"/>
    <w:rsid w:val="0627AC20"/>
    <w:rsid w:val="0647F1E9"/>
    <w:rsid w:val="06A85328"/>
    <w:rsid w:val="06BFA41B"/>
    <w:rsid w:val="06D66146"/>
    <w:rsid w:val="06FFBD24"/>
    <w:rsid w:val="0711BC20"/>
    <w:rsid w:val="07702F2B"/>
    <w:rsid w:val="07A0D25C"/>
    <w:rsid w:val="07B89510"/>
    <w:rsid w:val="07C37C81"/>
    <w:rsid w:val="07CEC440"/>
    <w:rsid w:val="08B49ABB"/>
    <w:rsid w:val="08BA50BD"/>
    <w:rsid w:val="08D46FAB"/>
    <w:rsid w:val="09484177"/>
    <w:rsid w:val="0976281B"/>
    <w:rsid w:val="097CEF05"/>
    <w:rsid w:val="09A6834C"/>
    <w:rsid w:val="0A6053A3"/>
    <w:rsid w:val="0A60DD44"/>
    <w:rsid w:val="0A67057E"/>
    <w:rsid w:val="0ACA764B"/>
    <w:rsid w:val="0B359D1A"/>
    <w:rsid w:val="0B682A42"/>
    <w:rsid w:val="0BE8EFC3"/>
    <w:rsid w:val="0C22F0D5"/>
    <w:rsid w:val="0C6E1D2F"/>
    <w:rsid w:val="0C931D86"/>
    <w:rsid w:val="0D01F057"/>
    <w:rsid w:val="0D03592D"/>
    <w:rsid w:val="0D87D358"/>
    <w:rsid w:val="0DA046B5"/>
    <w:rsid w:val="0DA344D1"/>
    <w:rsid w:val="0DDFC28B"/>
    <w:rsid w:val="0E49993E"/>
    <w:rsid w:val="0EDFB47C"/>
    <w:rsid w:val="0F1C6194"/>
    <w:rsid w:val="0F23DC3F"/>
    <w:rsid w:val="0FA9209D"/>
    <w:rsid w:val="0FB134A6"/>
    <w:rsid w:val="0FE7B7CD"/>
    <w:rsid w:val="10090E3D"/>
    <w:rsid w:val="1010FAC8"/>
    <w:rsid w:val="1077DA31"/>
    <w:rsid w:val="1087C1C1"/>
    <w:rsid w:val="1089003D"/>
    <w:rsid w:val="10994185"/>
    <w:rsid w:val="109FB116"/>
    <w:rsid w:val="10D58BDE"/>
    <w:rsid w:val="114D0507"/>
    <w:rsid w:val="1177DA3B"/>
    <w:rsid w:val="1188A57D"/>
    <w:rsid w:val="11A4DE9E"/>
    <w:rsid w:val="11C4300E"/>
    <w:rsid w:val="11D46BE9"/>
    <w:rsid w:val="11DB1BD1"/>
    <w:rsid w:val="11E97142"/>
    <w:rsid w:val="11EF3CAF"/>
    <w:rsid w:val="11FE2CE1"/>
    <w:rsid w:val="12036291"/>
    <w:rsid w:val="124A5683"/>
    <w:rsid w:val="12855C6E"/>
    <w:rsid w:val="12C9FFC9"/>
    <w:rsid w:val="12E8D568"/>
    <w:rsid w:val="12FCE592"/>
    <w:rsid w:val="1323A58D"/>
    <w:rsid w:val="1362F2D7"/>
    <w:rsid w:val="13BF0E39"/>
    <w:rsid w:val="13CD1484"/>
    <w:rsid w:val="13F74D62"/>
    <w:rsid w:val="1447C28F"/>
    <w:rsid w:val="14512EF5"/>
    <w:rsid w:val="149335A5"/>
    <w:rsid w:val="14B8DAC2"/>
    <w:rsid w:val="14E4AFB9"/>
    <w:rsid w:val="14ECD8DC"/>
    <w:rsid w:val="14FDA888"/>
    <w:rsid w:val="1510952B"/>
    <w:rsid w:val="15931DC3"/>
    <w:rsid w:val="15EF7B8A"/>
    <w:rsid w:val="1606F882"/>
    <w:rsid w:val="16175E2D"/>
    <w:rsid w:val="16B2586B"/>
    <w:rsid w:val="16B9BE3C"/>
    <w:rsid w:val="16FD98FA"/>
    <w:rsid w:val="170580A7"/>
    <w:rsid w:val="171DB090"/>
    <w:rsid w:val="1721F32D"/>
    <w:rsid w:val="17280402"/>
    <w:rsid w:val="176526F6"/>
    <w:rsid w:val="17A41273"/>
    <w:rsid w:val="17B32E8E"/>
    <w:rsid w:val="180B0514"/>
    <w:rsid w:val="18225C31"/>
    <w:rsid w:val="18907EE2"/>
    <w:rsid w:val="1897E6E2"/>
    <w:rsid w:val="198392A2"/>
    <w:rsid w:val="19D141B4"/>
    <w:rsid w:val="1A33B743"/>
    <w:rsid w:val="1A357DAB"/>
    <w:rsid w:val="1A35B76D"/>
    <w:rsid w:val="1A676E32"/>
    <w:rsid w:val="1A9304A6"/>
    <w:rsid w:val="1AA6C76F"/>
    <w:rsid w:val="1AB7C559"/>
    <w:rsid w:val="1AF3E74D"/>
    <w:rsid w:val="1B265C02"/>
    <w:rsid w:val="1B272B5E"/>
    <w:rsid w:val="1B3A1B42"/>
    <w:rsid w:val="1B89B123"/>
    <w:rsid w:val="1BAF5CE9"/>
    <w:rsid w:val="1BD1553D"/>
    <w:rsid w:val="1BECB932"/>
    <w:rsid w:val="1BF27FE4"/>
    <w:rsid w:val="1BF7BAA0"/>
    <w:rsid w:val="1BFD0E21"/>
    <w:rsid w:val="1BFDC778"/>
    <w:rsid w:val="1C070113"/>
    <w:rsid w:val="1C0D77E3"/>
    <w:rsid w:val="1C2D929A"/>
    <w:rsid w:val="1C4594B1"/>
    <w:rsid w:val="1CA68BCD"/>
    <w:rsid w:val="1CD73DF9"/>
    <w:rsid w:val="1CF0ACC0"/>
    <w:rsid w:val="1D344F16"/>
    <w:rsid w:val="1D4155DA"/>
    <w:rsid w:val="1D88DEE7"/>
    <w:rsid w:val="1DD00DCD"/>
    <w:rsid w:val="1DD4C873"/>
    <w:rsid w:val="1DFBF6F4"/>
    <w:rsid w:val="1E1B52F9"/>
    <w:rsid w:val="1E604F57"/>
    <w:rsid w:val="1E6E3957"/>
    <w:rsid w:val="1E75AFD2"/>
    <w:rsid w:val="1E86197C"/>
    <w:rsid w:val="1EA8B581"/>
    <w:rsid w:val="1EAA0786"/>
    <w:rsid w:val="1EF75F94"/>
    <w:rsid w:val="1F041396"/>
    <w:rsid w:val="1F05671D"/>
    <w:rsid w:val="1F474B6D"/>
    <w:rsid w:val="1F770F50"/>
    <w:rsid w:val="1FB857B9"/>
    <w:rsid w:val="1FDB02F1"/>
    <w:rsid w:val="1FE09A3B"/>
    <w:rsid w:val="201FE26F"/>
    <w:rsid w:val="20483836"/>
    <w:rsid w:val="208468E4"/>
    <w:rsid w:val="20D0F336"/>
    <w:rsid w:val="211A68A4"/>
    <w:rsid w:val="213AFFBD"/>
    <w:rsid w:val="216328D1"/>
    <w:rsid w:val="218E579B"/>
    <w:rsid w:val="21975DCA"/>
    <w:rsid w:val="21E83D53"/>
    <w:rsid w:val="21EBDB1D"/>
    <w:rsid w:val="2211A5BA"/>
    <w:rsid w:val="22203945"/>
    <w:rsid w:val="2228C2D0"/>
    <w:rsid w:val="224DD3C7"/>
    <w:rsid w:val="229288D9"/>
    <w:rsid w:val="2292D2AD"/>
    <w:rsid w:val="22C90013"/>
    <w:rsid w:val="22D2933C"/>
    <w:rsid w:val="22DBC42F"/>
    <w:rsid w:val="22EFF87B"/>
    <w:rsid w:val="2366ACDA"/>
    <w:rsid w:val="23E32389"/>
    <w:rsid w:val="23E3E645"/>
    <w:rsid w:val="23FC4A06"/>
    <w:rsid w:val="24209153"/>
    <w:rsid w:val="242E3670"/>
    <w:rsid w:val="24395AE5"/>
    <w:rsid w:val="246E639D"/>
    <w:rsid w:val="248BC8DC"/>
    <w:rsid w:val="24955E15"/>
    <w:rsid w:val="24A3C09B"/>
    <w:rsid w:val="24C94940"/>
    <w:rsid w:val="24E65DFC"/>
    <w:rsid w:val="24E80BC2"/>
    <w:rsid w:val="251D2D83"/>
    <w:rsid w:val="251E4EC5"/>
    <w:rsid w:val="26268C03"/>
    <w:rsid w:val="26385ABB"/>
    <w:rsid w:val="2665879D"/>
    <w:rsid w:val="26E14629"/>
    <w:rsid w:val="27372F5F"/>
    <w:rsid w:val="273BC1E0"/>
    <w:rsid w:val="27777237"/>
    <w:rsid w:val="27E9CC5E"/>
    <w:rsid w:val="27F18B03"/>
    <w:rsid w:val="27F88BA5"/>
    <w:rsid w:val="282D0673"/>
    <w:rsid w:val="28372672"/>
    <w:rsid w:val="284DC986"/>
    <w:rsid w:val="28AEB1CA"/>
    <w:rsid w:val="28CFBB29"/>
    <w:rsid w:val="2996D2B0"/>
    <w:rsid w:val="299CBA63"/>
    <w:rsid w:val="29BF9BF8"/>
    <w:rsid w:val="29CC1E69"/>
    <w:rsid w:val="2A092EC2"/>
    <w:rsid w:val="2A31E70F"/>
    <w:rsid w:val="2A4A6093"/>
    <w:rsid w:val="2AA22D31"/>
    <w:rsid w:val="2AEDB6D1"/>
    <w:rsid w:val="2B4D176F"/>
    <w:rsid w:val="2B52B77A"/>
    <w:rsid w:val="2B8AEADD"/>
    <w:rsid w:val="2BBB8FE9"/>
    <w:rsid w:val="2C8D7514"/>
    <w:rsid w:val="2C95CD87"/>
    <w:rsid w:val="2CDC1C05"/>
    <w:rsid w:val="2CED9D69"/>
    <w:rsid w:val="2D14E01F"/>
    <w:rsid w:val="2D8AAA36"/>
    <w:rsid w:val="2D914870"/>
    <w:rsid w:val="2DE3AEC1"/>
    <w:rsid w:val="2DF4D962"/>
    <w:rsid w:val="2E9B0F68"/>
    <w:rsid w:val="2EB8CD75"/>
    <w:rsid w:val="2F58EE2D"/>
    <w:rsid w:val="2F7F6541"/>
    <w:rsid w:val="2F9D2274"/>
    <w:rsid w:val="305E5C00"/>
    <w:rsid w:val="30EC4BC9"/>
    <w:rsid w:val="30F945B6"/>
    <w:rsid w:val="3154D253"/>
    <w:rsid w:val="31595D58"/>
    <w:rsid w:val="316074FB"/>
    <w:rsid w:val="31712C30"/>
    <w:rsid w:val="31A67F14"/>
    <w:rsid w:val="31A6C2FE"/>
    <w:rsid w:val="31A8A474"/>
    <w:rsid w:val="3244E67A"/>
    <w:rsid w:val="324886BF"/>
    <w:rsid w:val="32D2E785"/>
    <w:rsid w:val="335E54BB"/>
    <w:rsid w:val="336700F7"/>
    <w:rsid w:val="336FD88E"/>
    <w:rsid w:val="338B7D3B"/>
    <w:rsid w:val="3404A95E"/>
    <w:rsid w:val="34868A29"/>
    <w:rsid w:val="34DB2CD1"/>
    <w:rsid w:val="34F0958D"/>
    <w:rsid w:val="3553DDEC"/>
    <w:rsid w:val="35B73213"/>
    <w:rsid w:val="35E6BD79"/>
    <w:rsid w:val="361E31DF"/>
    <w:rsid w:val="36449D53"/>
    <w:rsid w:val="36792478"/>
    <w:rsid w:val="3686EAB4"/>
    <w:rsid w:val="36C70C89"/>
    <w:rsid w:val="36EA751A"/>
    <w:rsid w:val="36FD5177"/>
    <w:rsid w:val="372063FD"/>
    <w:rsid w:val="377ED971"/>
    <w:rsid w:val="37A658A8"/>
    <w:rsid w:val="37C16077"/>
    <w:rsid w:val="37E06DB4"/>
    <w:rsid w:val="3807D136"/>
    <w:rsid w:val="3814F4D9"/>
    <w:rsid w:val="3829D3CB"/>
    <w:rsid w:val="38AA0058"/>
    <w:rsid w:val="38E1C0D2"/>
    <w:rsid w:val="39075EFD"/>
    <w:rsid w:val="3921AC92"/>
    <w:rsid w:val="392ADC5D"/>
    <w:rsid w:val="3952CFBF"/>
    <w:rsid w:val="397C3E15"/>
    <w:rsid w:val="3999AD58"/>
    <w:rsid w:val="399E2703"/>
    <w:rsid w:val="39D2FE37"/>
    <w:rsid w:val="39E121CD"/>
    <w:rsid w:val="39EADEC7"/>
    <w:rsid w:val="39F1C90C"/>
    <w:rsid w:val="3A495C7A"/>
    <w:rsid w:val="3A705E0F"/>
    <w:rsid w:val="3A8D78C3"/>
    <w:rsid w:val="3AC616C5"/>
    <w:rsid w:val="3AD2A377"/>
    <w:rsid w:val="3ADDF96A"/>
    <w:rsid w:val="3B3CC938"/>
    <w:rsid w:val="3B7F5ED4"/>
    <w:rsid w:val="3B813512"/>
    <w:rsid w:val="3B9BA739"/>
    <w:rsid w:val="3BADAE9F"/>
    <w:rsid w:val="3BCA6504"/>
    <w:rsid w:val="3BE2E76E"/>
    <w:rsid w:val="3C196194"/>
    <w:rsid w:val="3CA4ECAB"/>
    <w:rsid w:val="3CD5640D"/>
    <w:rsid w:val="3CD6C6AB"/>
    <w:rsid w:val="3CDFD8E4"/>
    <w:rsid w:val="3CF78903"/>
    <w:rsid w:val="3D1006A9"/>
    <w:rsid w:val="3D3C541E"/>
    <w:rsid w:val="3DA7FED1"/>
    <w:rsid w:val="3DDA6E47"/>
    <w:rsid w:val="3E01A471"/>
    <w:rsid w:val="3E1E29D6"/>
    <w:rsid w:val="3E59228C"/>
    <w:rsid w:val="3E6A7F4B"/>
    <w:rsid w:val="3E6EC3A6"/>
    <w:rsid w:val="3E93EAAC"/>
    <w:rsid w:val="3EA54AAA"/>
    <w:rsid w:val="3F6E8CB8"/>
    <w:rsid w:val="3F763EA8"/>
    <w:rsid w:val="3F8D0657"/>
    <w:rsid w:val="3FA75780"/>
    <w:rsid w:val="3FCD2003"/>
    <w:rsid w:val="400E676D"/>
    <w:rsid w:val="402FA75C"/>
    <w:rsid w:val="4037A531"/>
    <w:rsid w:val="4079A60D"/>
    <w:rsid w:val="4080D906"/>
    <w:rsid w:val="40B133C4"/>
    <w:rsid w:val="4112345B"/>
    <w:rsid w:val="415272F7"/>
    <w:rsid w:val="416B3FC6"/>
    <w:rsid w:val="41AA6077"/>
    <w:rsid w:val="41E9C569"/>
    <w:rsid w:val="42022D15"/>
    <w:rsid w:val="4237CF76"/>
    <w:rsid w:val="427B8662"/>
    <w:rsid w:val="427ED098"/>
    <w:rsid w:val="42FCEDF3"/>
    <w:rsid w:val="4307C257"/>
    <w:rsid w:val="4323205B"/>
    <w:rsid w:val="4337FB28"/>
    <w:rsid w:val="434D98D8"/>
    <w:rsid w:val="434FB1AA"/>
    <w:rsid w:val="43839719"/>
    <w:rsid w:val="43C13B24"/>
    <w:rsid w:val="43ECB2FF"/>
    <w:rsid w:val="440B4478"/>
    <w:rsid w:val="441F2DDB"/>
    <w:rsid w:val="444D1F1F"/>
    <w:rsid w:val="44531D8B"/>
    <w:rsid w:val="44884330"/>
    <w:rsid w:val="4498BE54"/>
    <w:rsid w:val="449B6AFC"/>
    <w:rsid w:val="44A7FE1F"/>
    <w:rsid w:val="44E9905E"/>
    <w:rsid w:val="45275978"/>
    <w:rsid w:val="4575B8F8"/>
    <w:rsid w:val="45C17B77"/>
    <w:rsid w:val="45FA7C4A"/>
    <w:rsid w:val="460702D7"/>
    <w:rsid w:val="460CB815"/>
    <w:rsid w:val="462C4EF6"/>
    <w:rsid w:val="4658FBF6"/>
    <w:rsid w:val="46DE596C"/>
    <w:rsid w:val="46F8C1A2"/>
    <w:rsid w:val="472432CA"/>
    <w:rsid w:val="4746DE62"/>
    <w:rsid w:val="475B3578"/>
    <w:rsid w:val="47BE5BE4"/>
    <w:rsid w:val="47F114C3"/>
    <w:rsid w:val="48924F86"/>
    <w:rsid w:val="48949203"/>
    <w:rsid w:val="48971708"/>
    <w:rsid w:val="48A33273"/>
    <w:rsid w:val="49EAAFFD"/>
    <w:rsid w:val="4A3F02D4"/>
    <w:rsid w:val="4A477678"/>
    <w:rsid w:val="4A4C56E5"/>
    <w:rsid w:val="4A64548E"/>
    <w:rsid w:val="4A684738"/>
    <w:rsid w:val="4A8624D2"/>
    <w:rsid w:val="4A8A1FE6"/>
    <w:rsid w:val="4A8A7430"/>
    <w:rsid w:val="4A92A971"/>
    <w:rsid w:val="4AD8BC2B"/>
    <w:rsid w:val="4B0D9AB5"/>
    <w:rsid w:val="4C0FAE72"/>
    <w:rsid w:val="4C6E07BF"/>
    <w:rsid w:val="4CA4EA70"/>
    <w:rsid w:val="4CC25D35"/>
    <w:rsid w:val="4D0385BD"/>
    <w:rsid w:val="4D3B6A1A"/>
    <w:rsid w:val="4DBEA57D"/>
    <w:rsid w:val="4DDC0629"/>
    <w:rsid w:val="4E19867F"/>
    <w:rsid w:val="4E4D1DC6"/>
    <w:rsid w:val="4E7A4527"/>
    <w:rsid w:val="4E875838"/>
    <w:rsid w:val="4ED25305"/>
    <w:rsid w:val="4ED5E47E"/>
    <w:rsid w:val="4EE71F55"/>
    <w:rsid w:val="4F33638D"/>
    <w:rsid w:val="4F37532C"/>
    <w:rsid w:val="4F6B8825"/>
    <w:rsid w:val="4F75433F"/>
    <w:rsid w:val="4F7C7DC9"/>
    <w:rsid w:val="4FC1D00B"/>
    <w:rsid w:val="5087259E"/>
    <w:rsid w:val="50A49D03"/>
    <w:rsid w:val="50C7C001"/>
    <w:rsid w:val="50D7E3F7"/>
    <w:rsid w:val="5126118C"/>
    <w:rsid w:val="5137B90E"/>
    <w:rsid w:val="515664E4"/>
    <w:rsid w:val="517647DE"/>
    <w:rsid w:val="518D4882"/>
    <w:rsid w:val="5235A134"/>
    <w:rsid w:val="527A0C20"/>
    <w:rsid w:val="52D525F4"/>
    <w:rsid w:val="52E91AA6"/>
    <w:rsid w:val="52EC005B"/>
    <w:rsid w:val="5308FC11"/>
    <w:rsid w:val="535C5523"/>
    <w:rsid w:val="53C98DBE"/>
    <w:rsid w:val="53CA4250"/>
    <w:rsid w:val="542D9611"/>
    <w:rsid w:val="54BE7A04"/>
    <w:rsid w:val="54D83F1A"/>
    <w:rsid w:val="54F699BC"/>
    <w:rsid w:val="54F7B3AB"/>
    <w:rsid w:val="55452602"/>
    <w:rsid w:val="554F9C67"/>
    <w:rsid w:val="557D6A0E"/>
    <w:rsid w:val="558FC1E3"/>
    <w:rsid w:val="55E89FE9"/>
    <w:rsid w:val="564C533D"/>
    <w:rsid w:val="565563C3"/>
    <w:rsid w:val="56620A4C"/>
    <w:rsid w:val="56B60205"/>
    <w:rsid w:val="56D908DD"/>
    <w:rsid w:val="5701E312"/>
    <w:rsid w:val="571B563E"/>
    <w:rsid w:val="5727961D"/>
    <w:rsid w:val="57295DC7"/>
    <w:rsid w:val="57A1DA19"/>
    <w:rsid w:val="57CCCBD0"/>
    <w:rsid w:val="57E7CCE7"/>
    <w:rsid w:val="5807FF10"/>
    <w:rsid w:val="582F9065"/>
    <w:rsid w:val="5858DE42"/>
    <w:rsid w:val="587CC6C4"/>
    <w:rsid w:val="58896D08"/>
    <w:rsid w:val="58A38E20"/>
    <w:rsid w:val="590CB51F"/>
    <w:rsid w:val="592532FD"/>
    <w:rsid w:val="593F5F59"/>
    <w:rsid w:val="5944181A"/>
    <w:rsid w:val="5962014E"/>
    <w:rsid w:val="59801AB5"/>
    <w:rsid w:val="5999AB0E"/>
    <w:rsid w:val="59A8439D"/>
    <w:rsid w:val="59BBA485"/>
    <w:rsid w:val="59E35D5E"/>
    <w:rsid w:val="59F88A8C"/>
    <w:rsid w:val="5A34D342"/>
    <w:rsid w:val="5A56D0D0"/>
    <w:rsid w:val="5A6E21C3"/>
    <w:rsid w:val="5ABA0544"/>
    <w:rsid w:val="5B0C61EB"/>
    <w:rsid w:val="5B1F6F0B"/>
    <w:rsid w:val="5B27A98C"/>
    <w:rsid w:val="5B5A8B2D"/>
    <w:rsid w:val="5BA7F46A"/>
    <w:rsid w:val="5BAC7A00"/>
    <w:rsid w:val="5BB31D6F"/>
    <w:rsid w:val="5BCF50F4"/>
    <w:rsid w:val="5C4151EF"/>
    <w:rsid w:val="5C52D24E"/>
    <w:rsid w:val="5C7988A4"/>
    <w:rsid w:val="5C96BE66"/>
    <w:rsid w:val="5C996B32"/>
    <w:rsid w:val="5CB2C601"/>
    <w:rsid w:val="5CD7A1AA"/>
    <w:rsid w:val="5CE60D32"/>
    <w:rsid w:val="5CF81BDB"/>
    <w:rsid w:val="5D45D17B"/>
    <w:rsid w:val="5D8E7192"/>
    <w:rsid w:val="5DF0F042"/>
    <w:rsid w:val="5E0C42B3"/>
    <w:rsid w:val="5E29E346"/>
    <w:rsid w:val="5E64F2D9"/>
    <w:rsid w:val="5EC07624"/>
    <w:rsid w:val="5EC78431"/>
    <w:rsid w:val="5EE85D56"/>
    <w:rsid w:val="5F4D2A39"/>
    <w:rsid w:val="5F569162"/>
    <w:rsid w:val="5F5D8B15"/>
    <w:rsid w:val="5F8915B1"/>
    <w:rsid w:val="5FA2A3EE"/>
    <w:rsid w:val="5FA58AE8"/>
    <w:rsid w:val="5FA6B24E"/>
    <w:rsid w:val="5FBE4945"/>
    <w:rsid w:val="5FC6A2DE"/>
    <w:rsid w:val="5FDFCB3B"/>
    <w:rsid w:val="5FE059EE"/>
    <w:rsid w:val="60180F47"/>
    <w:rsid w:val="607FEB23"/>
    <w:rsid w:val="608C36B5"/>
    <w:rsid w:val="60DE6F16"/>
    <w:rsid w:val="61376E0A"/>
    <w:rsid w:val="6162C6E2"/>
    <w:rsid w:val="6177B952"/>
    <w:rsid w:val="618B9333"/>
    <w:rsid w:val="61D3F24D"/>
    <w:rsid w:val="61E002B3"/>
    <w:rsid w:val="61E6D468"/>
    <w:rsid w:val="61ECE05F"/>
    <w:rsid w:val="62225EF3"/>
    <w:rsid w:val="62A1E405"/>
    <w:rsid w:val="62DA44B0"/>
    <w:rsid w:val="631F1FDB"/>
    <w:rsid w:val="633916F5"/>
    <w:rsid w:val="635EB23F"/>
    <w:rsid w:val="639D5B9B"/>
    <w:rsid w:val="63ABC42A"/>
    <w:rsid w:val="63BF796B"/>
    <w:rsid w:val="63DAA70E"/>
    <w:rsid w:val="63FB55A6"/>
    <w:rsid w:val="6407EB32"/>
    <w:rsid w:val="6423F5F1"/>
    <w:rsid w:val="642C6DE4"/>
    <w:rsid w:val="644F9A3E"/>
    <w:rsid w:val="64660C13"/>
    <w:rsid w:val="652B4345"/>
    <w:rsid w:val="652FB7A8"/>
    <w:rsid w:val="6561379E"/>
    <w:rsid w:val="6591B15E"/>
    <w:rsid w:val="65CFF2E5"/>
    <w:rsid w:val="65D72306"/>
    <w:rsid w:val="6635E462"/>
    <w:rsid w:val="66DE3696"/>
    <w:rsid w:val="66F71A2D"/>
    <w:rsid w:val="67253745"/>
    <w:rsid w:val="67300F94"/>
    <w:rsid w:val="67989BD6"/>
    <w:rsid w:val="679E17F2"/>
    <w:rsid w:val="67EADD20"/>
    <w:rsid w:val="67F64037"/>
    <w:rsid w:val="6828777D"/>
    <w:rsid w:val="687A06F7"/>
    <w:rsid w:val="688944A2"/>
    <w:rsid w:val="688A36E9"/>
    <w:rsid w:val="689C98C5"/>
    <w:rsid w:val="68BF0373"/>
    <w:rsid w:val="68FB1A3F"/>
    <w:rsid w:val="69366369"/>
    <w:rsid w:val="69743836"/>
    <w:rsid w:val="69A5C930"/>
    <w:rsid w:val="69BE6859"/>
    <w:rsid w:val="69C8D1B3"/>
    <w:rsid w:val="69F44577"/>
    <w:rsid w:val="6A59EE1D"/>
    <w:rsid w:val="6A669BA6"/>
    <w:rsid w:val="6AC5EC51"/>
    <w:rsid w:val="6ADD6BCC"/>
    <w:rsid w:val="6AE20D98"/>
    <w:rsid w:val="6B6AC433"/>
    <w:rsid w:val="6B9EF92C"/>
    <w:rsid w:val="6C1D4406"/>
    <w:rsid w:val="6C4CCAF5"/>
    <w:rsid w:val="6C5CC6C9"/>
    <w:rsid w:val="6C5E8726"/>
    <w:rsid w:val="6C5FE9C4"/>
    <w:rsid w:val="6CB3EE05"/>
    <w:rsid w:val="6CB660BD"/>
    <w:rsid w:val="6CF793DD"/>
    <w:rsid w:val="6D46F61F"/>
    <w:rsid w:val="6D7F391D"/>
    <w:rsid w:val="6D8D4FC9"/>
    <w:rsid w:val="6DC0BD15"/>
    <w:rsid w:val="6DE234EB"/>
    <w:rsid w:val="6DF536F3"/>
    <w:rsid w:val="6DFBE2CE"/>
    <w:rsid w:val="6E6581BB"/>
    <w:rsid w:val="6E911D95"/>
    <w:rsid w:val="6E93643E"/>
    <w:rsid w:val="6ECCF24B"/>
    <w:rsid w:val="6ED699EE"/>
    <w:rsid w:val="6EFF61C1"/>
    <w:rsid w:val="6F20E46C"/>
    <w:rsid w:val="6F27C0C5"/>
    <w:rsid w:val="6F34B93A"/>
    <w:rsid w:val="6F56815E"/>
    <w:rsid w:val="6F679E40"/>
    <w:rsid w:val="6FD0386B"/>
    <w:rsid w:val="6FDCC6A8"/>
    <w:rsid w:val="6FEDEC36"/>
    <w:rsid w:val="6FFD3C2B"/>
    <w:rsid w:val="70047D3D"/>
    <w:rsid w:val="70071D91"/>
    <w:rsid w:val="703E3556"/>
    <w:rsid w:val="70474FC2"/>
    <w:rsid w:val="704C8572"/>
    <w:rsid w:val="70C94398"/>
    <w:rsid w:val="7119D5AD"/>
    <w:rsid w:val="71362380"/>
    <w:rsid w:val="71688B17"/>
    <w:rsid w:val="7195EEAE"/>
    <w:rsid w:val="71D68B0F"/>
    <w:rsid w:val="720018DF"/>
    <w:rsid w:val="720692EB"/>
    <w:rsid w:val="7211E99B"/>
    <w:rsid w:val="724BFEA1"/>
    <w:rsid w:val="72675286"/>
    <w:rsid w:val="726C7FEB"/>
    <w:rsid w:val="7282F65D"/>
    <w:rsid w:val="72B36159"/>
    <w:rsid w:val="72C4B0AD"/>
    <w:rsid w:val="72CF53F1"/>
    <w:rsid w:val="745B2C09"/>
    <w:rsid w:val="7468EBF7"/>
    <w:rsid w:val="7488EFDE"/>
    <w:rsid w:val="74FD5711"/>
    <w:rsid w:val="75136D91"/>
    <w:rsid w:val="7520FDEF"/>
    <w:rsid w:val="75402626"/>
    <w:rsid w:val="755EE8A8"/>
    <w:rsid w:val="757ACC19"/>
    <w:rsid w:val="75CF9C58"/>
    <w:rsid w:val="762EC4E4"/>
    <w:rsid w:val="76AD76DA"/>
    <w:rsid w:val="76E99959"/>
    <w:rsid w:val="774D9FCA"/>
    <w:rsid w:val="776A1FEB"/>
    <w:rsid w:val="776F236F"/>
    <w:rsid w:val="77BBF5AB"/>
    <w:rsid w:val="77BDA82A"/>
    <w:rsid w:val="78219A59"/>
    <w:rsid w:val="783E6EFA"/>
    <w:rsid w:val="785AAC34"/>
    <w:rsid w:val="785BCE71"/>
    <w:rsid w:val="787F90F1"/>
    <w:rsid w:val="7896896A"/>
    <w:rsid w:val="78E34F5E"/>
    <w:rsid w:val="790FBEDC"/>
    <w:rsid w:val="7941D0CD"/>
    <w:rsid w:val="7946980F"/>
    <w:rsid w:val="79625174"/>
    <w:rsid w:val="7983A8EE"/>
    <w:rsid w:val="7A110197"/>
    <w:rsid w:val="7A12ECCA"/>
    <w:rsid w:val="7A238790"/>
    <w:rsid w:val="7AEA3F88"/>
    <w:rsid w:val="7AFAF9F4"/>
    <w:rsid w:val="7B0D0F88"/>
    <w:rsid w:val="7B1F794F"/>
    <w:rsid w:val="7B87FF40"/>
    <w:rsid w:val="7B91EFEF"/>
    <w:rsid w:val="7B96E863"/>
    <w:rsid w:val="7BCC9D82"/>
    <w:rsid w:val="7BF3ACB1"/>
    <w:rsid w:val="7BFA13E5"/>
    <w:rsid w:val="7CA26619"/>
    <w:rsid w:val="7CFF9F1F"/>
    <w:rsid w:val="7D33ABF1"/>
    <w:rsid w:val="7D684283"/>
    <w:rsid w:val="7DA77B67"/>
    <w:rsid w:val="7DBA6FBA"/>
    <w:rsid w:val="7DE4155B"/>
    <w:rsid w:val="7E017A9A"/>
    <w:rsid w:val="7E571A11"/>
    <w:rsid w:val="7E9D5F47"/>
    <w:rsid w:val="7EC923C7"/>
    <w:rsid w:val="7ECBCF77"/>
    <w:rsid w:val="7F25D027"/>
    <w:rsid w:val="7F396885"/>
    <w:rsid w:val="7F6228B5"/>
    <w:rsid w:val="7F6F6878"/>
    <w:rsid w:val="7FA6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A3DC2"/>
  <w14:defaultImageDpi w14:val="300"/>
  <w15:docId w15:val="{60604864-68D3-4F41-8181-F84C3707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ED5"/>
    <w:pPr>
      <w:spacing w:after="200" w:line="276" w:lineRule="auto"/>
    </w:pPr>
    <w:rPr>
      <w:rFonts w:ascii="Calibri" w:hAnsi="Calibri" w:eastAsia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BE5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18143B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EE7"/>
    <w:pPr>
      <w:keepNext/>
      <w:keepLines/>
      <w:spacing w:before="40" w:after="0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BE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F0D2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F6ED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 w:eastAsia="MS Minch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rsid w:val="00BF6ED5"/>
    <w:rPr>
      <w:rFonts w:ascii="Times New Roman" w:hAnsi="Times New Roman" w:eastAsia="MS Mincho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F6ED5"/>
    <w:pPr>
      <w:ind w:left="720"/>
      <w:contextualSpacing/>
    </w:pPr>
  </w:style>
  <w:style w:type="paragraph" w:styleId="NoSpacing">
    <w:name w:val="No Spacing"/>
    <w:uiPriority w:val="1"/>
    <w:qFormat/>
    <w:rsid w:val="00BF6ED5"/>
  </w:style>
  <w:style w:type="paragraph" w:styleId="PlainText">
    <w:name w:val="Plain Text"/>
    <w:basedOn w:val="Normal"/>
    <w:link w:val="PlainTextChar"/>
    <w:uiPriority w:val="99"/>
    <w:semiHidden/>
    <w:unhideWhenUsed/>
    <w:rsid w:val="00BF6ED5"/>
    <w:pPr>
      <w:spacing w:after="0" w:line="240" w:lineRule="auto"/>
    </w:pPr>
    <w:rPr>
      <w:rFonts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F6ED5"/>
    <w:rPr>
      <w:rFonts w:ascii="Calibri" w:hAnsi="Calibri" w:eastAsiaTheme="minorHAnsi"/>
      <w:sz w:val="22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815AF8"/>
    <w:rPr>
      <w:color w:val="00B05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F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3F16"/>
    <w:rPr>
      <w:rFonts w:ascii="Lucida Grande" w:hAnsi="Lucida Grande" w:eastAsia="Calibri" w:cs="Lucida Grande"/>
      <w:sz w:val="18"/>
      <w:szCs w:val="18"/>
      <w:lang w:val="en-GB"/>
    </w:rPr>
  </w:style>
  <w:style w:type="paragraph" w:styleId="Normal1" w:customStyle="1">
    <w:name w:val="Normal1"/>
    <w:rsid w:val="000816B9"/>
    <w:pPr>
      <w:spacing w:line="276" w:lineRule="auto"/>
    </w:pPr>
    <w:rPr>
      <w:rFonts w:ascii="Arial" w:hAnsi="Arial" w:eastAsia="Arial" w:cs="Arial"/>
      <w:color w:val="000000"/>
      <w:sz w:val="22"/>
      <w:szCs w:val="22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921BE5"/>
    <w:rPr>
      <w:rFonts w:asciiTheme="majorHAnsi" w:hAnsiTheme="majorHAnsi" w:eastAsiaTheme="majorEastAsia" w:cstheme="majorBidi"/>
      <w:color w:val="18143B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C7EE7"/>
    <w:rPr>
      <w:rFonts w:ascii="Calibri" w:hAnsi="Calibri" w:eastAsiaTheme="majorEastAsia" w:cstheme="majorBidi"/>
      <w:b/>
      <w:color w:val="FFFFFF" w:themeColor="background1"/>
      <w:sz w:val="22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921BE5"/>
    <w:rPr>
      <w:rFonts w:asciiTheme="majorHAnsi" w:hAnsiTheme="majorHAnsi" w:eastAsiaTheme="majorEastAsia" w:cstheme="majorBidi"/>
      <w:color w:val="0F0D27" w:themeColor="accent1" w:themeShade="7F"/>
      <w:lang w:val="en-GB"/>
    </w:rPr>
  </w:style>
  <w:style w:type="paragraph" w:styleId="AllCapsHeading" w:customStyle="1">
    <w:name w:val="All Caps Heading"/>
    <w:basedOn w:val="Normal"/>
    <w:rsid w:val="008B1FB8"/>
    <w:pPr>
      <w:spacing w:after="0" w:line="240" w:lineRule="auto"/>
    </w:pPr>
    <w:rPr>
      <w:rFonts w:ascii="Tahoma" w:hAnsi="Tahoma" w:eastAsia="Times New Roman"/>
      <w:b/>
      <w:caps/>
      <w:color w:val="808080"/>
      <w:spacing w:val="4"/>
      <w:sz w:val="14"/>
      <w:szCs w:val="16"/>
      <w:lang w:val="en-US"/>
    </w:rPr>
  </w:style>
  <w:style w:type="table" w:styleId="TableGrid">
    <w:name w:val="Table Grid"/>
    <w:basedOn w:val="TableNormal"/>
    <w:uiPriority w:val="59"/>
    <w:rsid w:val="00B97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7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AF7"/>
    <w:rPr>
      <w:color w:val="FE19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/media/image2.png" Id="R5bb915fc79d046dc" 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201B50"/>
      </a:dk2>
      <a:lt2>
        <a:srgbClr val="EEECE1"/>
      </a:lt2>
      <a:accent1>
        <a:srgbClr val="201B5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B050"/>
      </a:hlink>
      <a:folHlink>
        <a:srgbClr val="FE19FF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CAED1FC0C7843A2371742A1101CF4" ma:contentTypeVersion="15" ma:contentTypeDescription="Create a new document." ma:contentTypeScope="" ma:versionID="0fc9566d67571477383aeef1800fd752">
  <xsd:schema xmlns:xsd="http://www.w3.org/2001/XMLSchema" xmlns:xs="http://www.w3.org/2001/XMLSchema" xmlns:p="http://schemas.microsoft.com/office/2006/metadata/properties" xmlns:ns2="af80950b-55bd-4c4d-9b16-1256f3e663ba" xmlns:ns3="875678c1-e2a4-4239-b7ef-97f4b2a1484d" targetNamespace="http://schemas.microsoft.com/office/2006/metadata/properties" ma:root="true" ma:fieldsID="d7c5f9a82b1e61424f5aab1c63bcdd97" ns2:_="" ns3:_="">
    <xsd:import namespace="af80950b-55bd-4c4d-9b16-1256f3e663ba"/>
    <xsd:import namespace="875678c1-e2a4-4239-b7ef-97f4b2a14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950b-55bd-4c4d-9b16-1256f3e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78c1-e2a4-4239-b7ef-97f4b2a14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4d308a-4eab-4d35-aadb-bdae16222500}" ma:internalName="TaxCatchAll" ma:showField="CatchAllData" ma:web="875678c1-e2a4-4239-b7ef-97f4b2a14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80950b-55bd-4c4d-9b16-1256f3e663ba">
      <Terms xmlns="http://schemas.microsoft.com/office/infopath/2007/PartnerControls"/>
    </lcf76f155ced4ddcb4097134ff3c332f>
    <TaxCatchAll xmlns="875678c1-e2a4-4239-b7ef-97f4b2a148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69E9D-6AC4-441B-BB3A-3B94408EAABD}"/>
</file>

<file path=customXml/itemProps2.xml><?xml version="1.0" encoding="utf-8"?>
<ds:datastoreItem xmlns:ds="http://schemas.openxmlformats.org/officeDocument/2006/customXml" ds:itemID="{6459D495-0CE3-40D8-9A0E-51CD0F495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E129E1-2950-43F6-B169-6887F63A5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A9CA5F-5897-40A5-81BA-FF4A99EB9F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Dina Saleh</dc:creator>
  <keywords/>
  <dc:description/>
  <lastModifiedBy>Aoife Madden - ICSMSU Secretary</lastModifiedBy>
  <revision>60</revision>
  <dcterms:created xsi:type="dcterms:W3CDTF">2020-07-28T13:37:00.0000000Z</dcterms:created>
  <dcterms:modified xsi:type="dcterms:W3CDTF">2022-09-05T17:04:50.6158271Z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0x010100469CAED1FC0C7843A2371742A1101CF4</vt:lpwstr>
  </property>
  <property fmtid="{D5CDD505-2E9C-101B-9397-08002B2CF9AE}" pid="3" name="MediaServiceImageTags">
    <vt:lpwstr/>
  </property>
</Properties>
</file>