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52861" w14:textId="0CF9632E" w:rsidR="00DB7FD1" w:rsidRDefault="00DB7FD1" w:rsidP="00F91203">
      <w:pPr>
        <w:jc w:val="right"/>
        <w:rPr>
          <w:rFonts w:ascii="Segoe UI" w:hAnsi="Segoe UI" w:cs="Segoe UI"/>
          <w:sz w:val="20"/>
          <w:szCs w:val="20"/>
        </w:rPr>
      </w:pPr>
      <w:r w:rsidRPr="00DB7FD1">
        <w:rPr>
          <w:rFonts w:ascii="Segoe UI" w:hAnsi="Segoe UI" w:cs="Segoe UI"/>
          <w:sz w:val="20"/>
          <w:szCs w:val="20"/>
        </w:rPr>
        <w:t>SSLGBMB</w:t>
      </w:r>
      <w:r w:rsidR="008435CF">
        <w:rPr>
          <w:rFonts w:ascii="Segoe UI" w:hAnsi="Segoe UI" w:cs="Segoe UI"/>
          <w:sz w:val="20"/>
          <w:szCs w:val="20"/>
        </w:rPr>
        <w:t>3</w:t>
      </w:r>
      <w:r w:rsidRPr="00DB7FD1">
        <w:rPr>
          <w:rFonts w:ascii="Segoe UI" w:hAnsi="Segoe UI" w:cs="Segoe UI"/>
          <w:sz w:val="20"/>
          <w:szCs w:val="20"/>
        </w:rPr>
        <w:t>2021-0</w:t>
      </w:r>
      <w:r w:rsidR="00DD3E55">
        <w:rPr>
          <w:rFonts w:ascii="Segoe UI" w:hAnsi="Segoe UI" w:cs="Segoe UI"/>
          <w:sz w:val="20"/>
          <w:szCs w:val="20"/>
        </w:rPr>
        <w:t>2</w:t>
      </w:r>
    </w:p>
    <w:p w14:paraId="6DFAF0FF" w14:textId="77777777" w:rsidR="00F91203" w:rsidRPr="007C04EF" w:rsidRDefault="00F91203" w:rsidP="00F91203">
      <w:pPr>
        <w:jc w:val="right"/>
        <w:rPr>
          <w:rFonts w:ascii="Segoe UI" w:hAnsi="Segoe UI" w:cs="Segoe UI"/>
          <w:sz w:val="20"/>
          <w:szCs w:val="20"/>
        </w:rPr>
      </w:pPr>
      <w:r w:rsidRPr="007C04EF">
        <w:rPr>
          <w:rFonts w:ascii="Segoe UI" w:hAnsi="Segoe UI" w:cs="Segoe UI"/>
          <w:noProof/>
          <w:sz w:val="20"/>
          <w:szCs w:val="20"/>
        </w:rPr>
        <w:drawing>
          <wp:anchor distT="0" distB="0" distL="114300" distR="114300" simplePos="0" relativeHeight="251659264" behindDoc="1" locked="0" layoutInCell="1" allowOverlap="1" wp14:anchorId="680BC81F" wp14:editId="27094EAA">
            <wp:simplePos x="0" y="0"/>
            <wp:positionH relativeFrom="margin">
              <wp:posOffset>0</wp:posOffset>
            </wp:positionH>
            <wp:positionV relativeFrom="paragraph">
              <wp:posOffset>-276860</wp:posOffset>
            </wp:positionV>
            <wp:extent cx="1828800" cy="571500"/>
            <wp:effectExtent l="0" t="0" r="0" b="0"/>
            <wp:wrapTight wrapText="bothSides">
              <wp:wrapPolygon edited="0">
                <wp:start x="0" y="0"/>
                <wp:lineTo x="0" y="20880"/>
                <wp:lineTo x="21375" y="20880"/>
                <wp:lineTo x="21375" y="0"/>
                <wp:lineTo x="0" y="0"/>
              </wp:wrapPolygon>
            </wp:wrapTight>
            <wp:docPr id="6" name="Picture 6" descr="IMP_ML_2CS_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_ML_2CS_P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571500"/>
                    </a:xfrm>
                    <a:prstGeom prst="rect">
                      <a:avLst/>
                    </a:prstGeom>
                    <a:noFill/>
                  </pic:spPr>
                </pic:pic>
              </a:graphicData>
            </a:graphic>
            <wp14:sizeRelH relativeFrom="page">
              <wp14:pctWidth>0</wp14:pctWidth>
            </wp14:sizeRelH>
            <wp14:sizeRelV relativeFrom="page">
              <wp14:pctHeight>0</wp14:pctHeight>
            </wp14:sizeRelV>
          </wp:anchor>
        </w:drawing>
      </w:r>
      <w:r w:rsidRPr="007C04EF">
        <w:rPr>
          <w:rFonts w:ascii="Segoe UI" w:hAnsi="Segoe UI" w:cs="Segoe UI"/>
          <w:sz w:val="20"/>
          <w:szCs w:val="20"/>
        </w:rPr>
        <w:t>School of Medicine</w:t>
      </w:r>
    </w:p>
    <w:p w14:paraId="4EFC5CB9" w14:textId="77777777" w:rsidR="00F91203" w:rsidRPr="007C04EF" w:rsidRDefault="00F91203" w:rsidP="00F91203">
      <w:pPr>
        <w:jc w:val="right"/>
        <w:rPr>
          <w:rFonts w:ascii="Segoe UI" w:hAnsi="Segoe UI" w:cs="Segoe UI"/>
          <w:sz w:val="20"/>
          <w:szCs w:val="20"/>
        </w:rPr>
      </w:pPr>
      <w:r w:rsidRPr="007C04EF">
        <w:rPr>
          <w:rFonts w:ascii="Segoe UI" w:hAnsi="Segoe UI" w:cs="Segoe UI"/>
          <w:sz w:val="20"/>
          <w:szCs w:val="20"/>
        </w:rPr>
        <w:t>Faculty Education Office (Medicine)</w:t>
      </w:r>
      <w:r w:rsidRPr="007C04EF">
        <w:rPr>
          <w:rFonts w:ascii="Segoe UI" w:hAnsi="Segoe UI" w:cs="Segoe UI"/>
          <w:sz w:val="20"/>
          <w:szCs w:val="20"/>
        </w:rPr>
        <w:br/>
      </w:r>
    </w:p>
    <w:p w14:paraId="2B69EA6D" w14:textId="77777777" w:rsidR="00F91203" w:rsidRPr="007C04EF" w:rsidRDefault="00F91203" w:rsidP="00F91203">
      <w:pPr>
        <w:pBdr>
          <w:bottom w:val="single" w:sz="6" w:space="1" w:color="auto"/>
        </w:pBdr>
        <w:rPr>
          <w:rFonts w:ascii="Segoe UI" w:hAnsi="Segoe UI" w:cs="Segoe UI"/>
          <w:b/>
          <w:sz w:val="20"/>
          <w:szCs w:val="20"/>
        </w:rPr>
      </w:pPr>
      <w:r w:rsidRPr="007C04EF">
        <w:rPr>
          <w:rFonts w:ascii="Segoe UI" w:hAnsi="Segoe UI" w:cs="Segoe UI"/>
          <w:b/>
          <w:sz w:val="20"/>
          <w:szCs w:val="20"/>
        </w:rPr>
        <w:t>BSc Medical Biosciences Staff Student Liaison Group</w:t>
      </w:r>
    </w:p>
    <w:p w14:paraId="1953327D" w14:textId="0CE3A7C5" w:rsidR="00F91203" w:rsidRPr="007C04EF" w:rsidRDefault="00F91203" w:rsidP="00F91203">
      <w:pPr>
        <w:pBdr>
          <w:bottom w:val="single" w:sz="6" w:space="1" w:color="auto"/>
        </w:pBdr>
        <w:rPr>
          <w:rFonts w:ascii="Segoe UI" w:hAnsi="Segoe UI" w:cs="Segoe UI"/>
          <w:b/>
          <w:sz w:val="20"/>
          <w:szCs w:val="20"/>
        </w:rPr>
      </w:pPr>
      <w:r w:rsidRPr="007C04EF">
        <w:rPr>
          <w:rFonts w:ascii="Segoe UI" w:hAnsi="Segoe UI" w:cs="Segoe UI"/>
          <w:b/>
          <w:sz w:val="20"/>
          <w:szCs w:val="20"/>
        </w:rPr>
        <w:t xml:space="preserve">Minutes of Meeting held on </w:t>
      </w:r>
      <w:r w:rsidR="00DD3E55">
        <w:rPr>
          <w:rFonts w:ascii="Segoe UI" w:hAnsi="Segoe UI" w:cs="Segoe UI"/>
          <w:b/>
          <w:sz w:val="20"/>
          <w:szCs w:val="20"/>
        </w:rPr>
        <w:t>20 February 2021</w:t>
      </w:r>
    </w:p>
    <w:tbl>
      <w:tblPr>
        <w:tblStyle w:val="TableGrid"/>
        <w:tblW w:w="9923" w:type="dxa"/>
        <w:tblInd w:w="-5" w:type="dxa"/>
        <w:tblLook w:val="04A0" w:firstRow="1" w:lastRow="0" w:firstColumn="1" w:lastColumn="0" w:noHBand="0" w:noVBand="1"/>
      </w:tblPr>
      <w:tblGrid>
        <w:gridCol w:w="1564"/>
        <w:gridCol w:w="8359"/>
      </w:tblGrid>
      <w:tr w:rsidR="00F91203" w:rsidRPr="007C04EF" w14:paraId="00E915A1" w14:textId="77777777" w:rsidTr="00737182">
        <w:tc>
          <w:tcPr>
            <w:tcW w:w="1564" w:type="dxa"/>
          </w:tcPr>
          <w:p w14:paraId="27C4A58D" w14:textId="77777777" w:rsidR="00F91203" w:rsidRPr="007C04EF" w:rsidRDefault="00F91203" w:rsidP="00654520">
            <w:pPr>
              <w:rPr>
                <w:rFonts w:ascii="Segoe UI" w:hAnsi="Segoe UI" w:cs="Segoe UI"/>
                <w:b/>
                <w:szCs w:val="20"/>
              </w:rPr>
            </w:pPr>
            <w:r w:rsidRPr="007C04EF">
              <w:rPr>
                <w:rFonts w:ascii="Segoe UI" w:hAnsi="Segoe UI" w:cs="Segoe UI"/>
                <w:b/>
                <w:szCs w:val="20"/>
              </w:rPr>
              <w:t>Present:</w:t>
            </w:r>
          </w:p>
        </w:tc>
        <w:tc>
          <w:tcPr>
            <w:tcW w:w="8359" w:type="dxa"/>
          </w:tcPr>
          <w:p w14:paraId="0F790337" w14:textId="0E3F9D40" w:rsidR="00DD3E55" w:rsidRDefault="00DD3E55" w:rsidP="00560DDC">
            <w:pPr>
              <w:widowControl w:val="0"/>
              <w:rPr>
                <w:rFonts w:ascii="Segoe UI" w:hAnsi="Segoe UI" w:cs="Segoe UI"/>
                <w:szCs w:val="22"/>
                <w:lang w:val="en-US" w:eastAsia="en-US"/>
              </w:rPr>
            </w:pPr>
            <w:r>
              <w:rPr>
                <w:rFonts w:ascii="Segoe UI" w:hAnsi="Segoe UI" w:cs="Segoe UI"/>
                <w:szCs w:val="22"/>
                <w:lang w:val="en-US" w:eastAsia="en-US"/>
              </w:rPr>
              <w:t xml:space="preserve">Dr Ian Adcock, Yuki </w:t>
            </w:r>
            <w:proofErr w:type="spellStart"/>
            <w:r>
              <w:rPr>
                <w:rFonts w:ascii="Segoe UI" w:hAnsi="Segoe UI" w:cs="Segoe UI"/>
                <w:szCs w:val="22"/>
                <w:lang w:val="en-US" w:eastAsia="en-US"/>
              </w:rPr>
              <w:t>Agrawala</w:t>
            </w:r>
            <w:proofErr w:type="spellEnd"/>
            <w:r>
              <w:rPr>
                <w:rFonts w:ascii="Segoe UI" w:hAnsi="Segoe UI" w:cs="Segoe UI"/>
                <w:szCs w:val="22"/>
                <w:lang w:val="en-US" w:eastAsia="en-US"/>
              </w:rPr>
              <w:t xml:space="preserve">, Dr Toby Athersuch, Hannah </w:t>
            </w:r>
            <w:proofErr w:type="spellStart"/>
            <w:r>
              <w:rPr>
                <w:rFonts w:ascii="Segoe UI" w:hAnsi="Segoe UI" w:cs="Segoe UI"/>
                <w:szCs w:val="22"/>
                <w:lang w:val="en-US" w:eastAsia="en-US"/>
              </w:rPr>
              <w:t>Behague</w:t>
            </w:r>
            <w:proofErr w:type="spellEnd"/>
            <w:r>
              <w:rPr>
                <w:rFonts w:ascii="Segoe UI" w:hAnsi="Segoe UI" w:cs="Segoe UI"/>
                <w:szCs w:val="22"/>
                <w:lang w:val="en-US" w:eastAsia="en-US"/>
              </w:rPr>
              <w:t>, Fran Bertolini, Dr Charlotte Bevan, Dr Vania Braga, Trisha Brown, Lisa Carrier, Dr Ana Costa-Pere</w:t>
            </w:r>
            <w:r w:rsidR="00B35B3A">
              <w:rPr>
                <w:rFonts w:ascii="Segoe UI" w:hAnsi="Segoe UI" w:cs="Segoe UI"/>
                <w:szCs w:val="22"/>
                <w:lang w:val="en-US" w:eastAsia="en-US"/>
              </w:rPr>
              <w:t>ir</w:t>
            </w:r>
            <w:r>
              <w:rPr>
                <w:rFonts w:ascii="Segoe UI" w:hAnsi="Segoe UI" w:cs="Segoe UI"/>
                <w:szCs w:val="22"/>
                <w:lang w:val="en-US" w:eastAsia="en-US"/>
              </w:rPr>
              <w:t xml:space="preserve">a, Dr Jaqueline Dickson, Dr Andrew Edwards, Dr Kirsty Flower, </w:t>
            </w:r>
            <w:proofErr w:type="spellStart"/>
            <w:r>
              <w:rPr>
                <w:rFonts w:ascii="Segoe UI" w:hAnsi="Segoe UI" w:cs="Segoe UI"/>
                <w:szCs w:val="22"/>
                <w:lang w:val="en-US" w:eastAsia="en-US"/>
              </w:rPr>
              <w:t>Leitizia</w:t>
            </w:r>
            <w:proofErr w:type="spellEnd"/>
            <w:r>
              <w:rPr>
                <w:rFonts w:ascii="Segoe UI" w:hAnsi="Segoe UI" w:cs="Segoe UI"/>
                <w:szCs w:val="22"/>
                <w:lang w:val="en-US" w:eastAsia="en-US"/>
              </w:rPr>
              <w:t xml:space="preserve"> </w:t>
            </w:r>
            <w:proofErr w:type="spellStart"/>
            <w:r>
              <w:rPr>
                <w:rFonts w:ascii="Segoe UI" w:hAnsi="Segoe UI" w:cs="Segoe UI"/>
                <w:szCs w:val="22"/>
                <w:lang w:val="en-US" w:eastAsia="en-US"/>
              </w:rPr>
              <w:t>Foroni</w:t>
            </w:r>
            <w:proofErr w:type="spellEnd"/>
            <w:r>
              <w:rPr>
                <w:rFonts w:ascii="Segoe UI" w:hAnsi="Segoe UI" w:cs="Segoe UI"/>
                <w:szCs w:val="22"/>
                <w:lang w:val="en-US" w:eastAsia="en-US"/>
              </w:rPr>
              <w:t xml:space="preserve">, Dr Luisa </w:t>
            </w:r>
            <w:proofErr w:type="spellStart"/>
            <w:r>
              <w:rPr>
                <w:rFonts w:ascii="Segoe UI" w:hAnsi="Segoe UI" w:cs="Segoe UI"/>
                <w:szCs w:val="22"/>
                <w:lang w:val="en-US" w:eastAsia="en-US"/>
              </w:rPr>
              <w:t>Garci-Haro</w:t>
            </w:r>
            <w:proofErr w:type="spellEnd"/>
            <w:r>
              <w:rPr>
                <w:rFonts w:ascii="Segoe UI" w:hAnsi="Segoe UI" w:cs="Segoe UI"/>
                <w:szCs w:val="22"/>
                <w:lang w:val="en-US" w:eastAsia="en-US"/>
              </w:rPr>
              <w:t>, Deanna Greenwood (Secretary), Chris Harris, Dom Haworth-</w:t>
            </w:r>
            <w:proofErr w:type="spellStart"/>
            <w:r>
              <w:rPr>
                <w:rFonts w:ascii="Segoe UI" w:hAnsi="Segoe UI" w:cs="Segoe UI"/>
                <w:szCs w:val="22"/>
                <w:lang w:val="en-US" w:eastAsia="en-US"/>
              </w:rPr>
              <w:t>Staines</w:t>
            </w:r>
            <w:proofErr w:type="spellEnd"/>
            <w:r>
              <w:rPr>
                <w:rFonts w:ascii="Segoe UI" w:hAnsi="Segoe UI" w:cs="Segoe UI"/>
                <w:szCs w:val="22"/>
                <w:lang w:val="en-US" w:eastAsia="en-US"/>
              </w:rPr>
              <w:t xml:space="preserve">,  Sharon Hubscher, </w:t>
            </w:r>
            <w:r w:rsidR="00560DDC">
              <w:rPr>
                <w:rFonts w:ascii="Segoe UI" w:hAnsi="Segoe UI" w:cs="Segoe UI"/>
                <w:szCs w:val="22"/>
                <w:lang w:val="en-US" w:eastAsia="en-US"/>
              </w:rPr>
              <w:t xml:space="preserve">Dr James Jensen-Martin, Rebecca Jones, Alyeisha Joseph, Prof Hector Keun, Dr Nick Kirkby, Rachel Kwok, Dr </w:t>
            </w:r>
            <w:r w:rsidR="00B35B3A">
              <w:rPr>
                <w:rFonts w:ascii="Segoe UI" w:hAnsi="Segoe UI" w:cs="Segoe UI"/>
                <w:szCs w:val="22"/>
                <w:lang w:val="en-US" w:eastAsia="en-US"/>
              </w:rPr>
              <w:t>H</w:t>
            </w:r>
            <w:r w:rsidR="00560DDC">
              <w:rPr>
                <w:rFonts w:ascii="Segoe UI" w:hAnsi="Segoe UI" w:cs="Segoe UI"/>
                <w:szCs w:val="22"/>
                <w:lang w:val="en-US" w:eastAsia="en-US"/>
              </w:rPr>
              <w:t>arry Leitch, Dr Birgit Leitinger, Dr Julian Marchesi</w:t>
            </w:r>
            <w:r w:rsidR="00B35B3A">
              <w:rPr>
                <w:rFonts w:ascii="Segoe UI" w:hAnsi="Segoe UI" w:cs="Segoe UI"/>
                <w:szCs w:val="22"/>
                <w:lang w:val="en-US" w:eastAsia="en-US"/>
              </w:rPr>
              <w:t>,</w:t>
            </w:r>
            <w:r w:rsidR="00560DDC">
              <w:rPr>
                <w:rFonts w:ascii="Segoe UI" w:hAnsi="Segoe UI" w:cs="Segoe UI"/>
                <w:szCs w:val="22"/>
                <w:lang w:val="en-US" w:eastAsia="en-US"/>
              </w:rPr>
              <w:t xml:space="preserve"> </w:t>
            </w:r>
            <w:proofErr w:type="spellStart"/>
            <w:r w:rsidR="00560DDC">
              <w:rPr>
                <w:rFonts w:ascii="Segoe UI" w:hAnsi="Segoe UI" w:cs="Segoe UI"/>
                <w:szCs w:val="22"/>
                <w:lang w:val="en-US" w:eastAsia="en-US"/>
              </w:rPr>
              <w:t>Angellica</w:t>
            </w:r>
            <w:proofErr w:type="spellEnd"/>
            <w:r w:rsidR="00560DDC">
              <w:rPr>
                <w:rFonts w:ascii="Segoe UI" w:hAnsi="Segoe UI" w:cs="Segoe UI"/>
                <w:szCs w:val="22"/>
                <w:lang w:val="en-US" w:eastAsia="en-US"/>
              </w:rPr>
              <w:t xml:space="preserve"> Marta, </w:t>
            </w:r>
            <w:r w:rsidR="00B35B3A">
              <w:rPr>
                <w:rFonts w:ascii="Segoe UI" w:hAnsi="Segoe UI" w:cs="Segoe UI"/>
                <w:szCs w:val="22"/>
                <w:lang w:val="en-US" w:eastAsia="en-US"/>
              </w:rPr>
              <w:t>Prof</w:t>
            </w:r>
            <w:r w:rsidR="00560DDC">
              <w:rPr>
                <w:rFonts w:ascii="Segoe UI" w:hAnsi="Segoe UI" w:cs="Segoe UI"/>
                <w:szCs w:val="22"/>
                <w:lang w:val="en-US" w:eastAsia="en-US"/>
              </w:rPr>
              <w:t xml:space="preserve"> Alison McGregor, Muntaha Naeem (Chair), </w:t>
            </w:r>
            <w:proofErr w:type="spellStart"/>
            <w:r w:rsidR="00560DDC">
              <w:rPr>
                <w:rFonts w:ascii="Segoe UI" w:hAnsi="Segoe UI" w:cs="Segoe UI"/>
                <w:szCs w:val="22"/>
                <w:lang w:val="en-US" w:eastAsia="en-US"/>
              </w:rPr>
              <w:t>Kah</w:t>
            </w:r>
            <w:proofErr w:type="spellEnd"/>
            <w:r w:rsidR="00560DDC">
              <w:rPr>
                <w:rFonts w:ascii="Segoe UI" w:hAnsi="Segoe UI" w:cs="Segoe UI"/>
                <w:szCs w:val="22"/>
                <w:lang w:val="en-US" w:eastAsia="en-US"/>
              </w:rPr>
              <w:t xml:space="preserve"> Yan N</w:t>
            </w:r>
            <w:r w:rsidR="00B35B3A">
              <w:rPr>
                <w:rFonts w:ascii="Segoe UI" w:hAnsi="Segoe UI" w:cs="Segoe UI"/>
                <w:szCs w:val="22"/>
                <w:lang w:val="en-US" w:eastAsia="en-US"/>
              </w:rPr>
              <w:t>g</w:t>
            </w:r>
            <w:r w:rsidR="00560DDC">
              <w:rPr>
                <w:rFonts w:ascii="Segoe UI" w:hAnsi="Segoe UI" w:cs="Segoe UI"/>
                <w:szCs w:val="22"/>
                <w:lang w:val="en-US" w:eastAsia="en-US"/>
              </w:rPr>
              <w:t xml:space="preserve">, Cristina Pinel Neparidze, </w:t>
            </w:r>
            <w:proofErr w:type="spellStart"/>
            <w:r w:rsidR="00560DDC">
              <w:rPr>
                <w:rFonts w:ascii="Segoe UI" w:hAnsi="Segoe UI" w:cs="Segoe UI"/>
                <w:szCs w:val="22"/>
                <w:lang w:val="en-US" w:eastAsia="en-US"/>
              </w:rPr>
              <w:t>Dorrit</w:t>
            </w:r>
            <w:proofErr w:type="spellEnd"/>
            <w:r w:rsidR="00560DDC">
              <w:rPr>
                <w:rFonts w:ascii="Segoe UI" w:hAnsi="Segoe UI" w:cs="Segoe UI"/>
                <w:szCs w:val="22"/>
                <w:lang w:val="en-US" w:eastAsia="en-US"/>
              </w:rPr>
              <w:t xml:space="preserve"> Pollard-Davey, Ma</w:t>
            </w:r>
            <w:r w:rsidR="00135F31">
              <w:rPr>
                <w:rFonts w:ascii="Segoe UI" w:hAnsi="Segoe UI" w:cs="Segoe UI"/>
                <w:szCs w:val="22"/>
                <w:lang w:val="en-US" w:eastAsia="en-US"/>
              </w:rPr>
              <w:t>b</w:t>
            </w:r>
            <w:r w:rsidR="00560DDC">
              <w:rPr>
                <w:rFonts w:ascii="Segoe UI" w:hAnsi="Segoe UI" w:cs="Segoe UI"/>
                <w:szCs w:val="22"/>
                <w:lang w:val="en-US" w:eastAsia="en-US"/>
              </w:rPr>
              <w:t xml:space="preserve">el Prendergast, Cristina </w:t>
            </w:r>
            <w:proofErr w:type="spellStart"/>
            <w:r w:rsidR="00560DDC">
              <w:rPr>
                <w:rFonts w:ascii="Segoe UI" w:hAnsi="Segoe UI" w:cs="Segoe UI"/>
                <w:szCs w:val="22"/>
                <w:lang w:val="en-US" w:eastAsia="en-US"/>
              </w:rPr>
              <w:t>Riquelme</w:t>
            </w:r>
            <w:proofErr w:type="spellEnd"/>
            <w:r w:rsidR="00560DDC">
              <w:rPr>
                <w:rFonts w:ascii="Segoe UI" w:hAnsi="Segoe UI" w:cs="Segoe UI"/>
                <w:szCs w:val="22"/>
                <w:lang w:val="en-US" w:eastAsia="en-US"/>
              </w:rPr>
              <w:t xml:space="preserve"> </w:t>
            </w:r>
            <w:proofErr w:type="spellStart"/>
            <w:r w:rsidR="00560DDC">
              <w:rPr>
                <w:rFonts w:ascii="Segoe UI" w:hAnsi="Segoe UI" w:cs="Segoe UI"/>
                <w:szCs w:val="22"/>
                <w:lang w:val="en-US" w:eastAsia="en-US"/>
              </w:rPr>
              <w:t>Nabo</w:t>
            </w:r>
            <w:proofErr w:type="spellEnd"/>
            <w:r w:rsidR="00560DDC">
              <w:rPr>
                <w:rFonts w:ascii="Segoe UI" w:hAnsi="Segoe UI" w:cs="Segoe UI"/>
                <w:szCs w:val="22"/>
                <w:lang w:val="en-US" w:eastAsia="en-US"/>
              </w:rPr>
              <w:t xml:space="preserve">, </w:t>
            </w:r>
            <w:r w:rsidR="008F4922">
              <w:rPr>
                <w:rFonts w:ascii="Segoe UI" w:hAnsi="Segoe UI" w:cs="Segoe UI"/>
                <w:szCs w:val="22"/>
                <w:lang w:val="en-US" w:eastAsia="en-US"/>
              </w:rPr>
              <w:t xml:space="preserve">Dr Paul Strutton, </w:t>
            </w:r>
            <w:r w:rsidR="00560DDC">
              <w:rPr>
                <w:rFonts w:ascii="Segoe UI" w:hAnsi="Segoe UI" w:cs="Segoe UI"/>
                <w:szCs w:val="22"/>
                <w:lang w:val="en-US" w:eastAsia="en-US"/>
              </w:rPr>
              <w:t>Zicheng Wang, Dr Liz Want</w:t>
            </w:r>
          </w:p>
          <w:p w14:paraId="3E0FD848" w14:textId="3921E39D" w:rsidR="00F91203" w:rsidRPr="007C04EF" w:rsidRDefault="00F91203" w:rsidP="00560DDC">
            <w:pPr>
              <w:widowControl w:val="0"/>
              <w:rPr>
                <w:rFonts w:ascii="Segoe UI" w:hAnsi="Segoe UI" w:cs="Segoe UI"/>
                <w:szCs w:val="20"/>
              </w:rPr>
            </w:pPr>
          </w:p>
        </w:tc>
      </w:tr>
      <w:tr w:rsidR="00F91203" w:rsidRPr="007C04EF" w14:paraId="677069D8" w14:textId="77777777" w:rsidTr="00737182">
        <w:trPr>
          <w:trHeight w:val="424"/>
        </w:trPr>
        <w:tc>
          <w:tcPr>
            <w:tcW w:w="1564" w:type="dxa"/>
          </w:tcPr>
          <w:p w14:paraId="08EF824E" w14:textId="77777777" w:rsidR="00F91203" w:rsidRPr="007C04EF" w:rsidRDefault="00F91203" w:rsidP="00654520">
            <w:pPr>
              <w:rPr>
                <w:rFonts w:ascii="Segoe UI" w:hAnsi="Segoe UI" w:cs="Segoe UI"/>
                <w:b/>
                <w:szCs w:val="20"/>
              </w:rPr>
            </w:pPr>
            <w:r w:rsidRPr="007C04EF">
              <w:rPr>
                <w:rFonts w:ascii="Segoe UI" w:hAnsi="Segoe UI" w:cs="Segoe UI"/>
                <w:b/>
                <w:szCs w:val="20"/>
              </w:rPr>
              <w:t>Apologies</w:t>
            </w:r>
          </w:p>
        </w:tc>
        <w:tc>
          <w:tcPr>
            <w:tcW w:w="8359" w:type="dxa"/>
          </w:tcPr>
          <w:p w14:paraId="6766A262" w14:textId="3E86C599" w:rsidR="00F91203" w:rsidRPr="007C04EF" w:rsidRDefault="00135F31" w:rsidP="009628A8">
            <w:pPr>
              <w:rPr>
                <w:rFonts w:ascii="Segoe UI" w:hAnsi="Segoe UI" w:cs="Segoe UI"/>
                <w:szCs w:val="20"/>
              </w:rPr>
            </w:pPr>
            <w:r>
              <w:rPr>
                <w:rFonts w:ascii="Segoe UI" w:hAnsi="Segoe UI" w:cs="Segoe UI"/>
                <w:szCs w:val="20"/>
              </w:rPr>
              <w:t xml:space="preserve">Dr Anne Burke-Gaffney, Dr Charlotte Dean, </w:t>
            </w:r>
            <w:r w:rsidR="00100BC3">
              <w:rPr>
                <w:rFonts w:ascii="Segoe UI" w:hAnsi="Segoe UI" w:cs="Segoe UI"/>
                <w:szCs w:val="20"/>
              </w:rPr>
              <w:t xml:space="preserve">Jai Chapman, </w:t>
            </w:r>
            <w:r w:rsidR="00560DDC">
              <w:rPr>
                <w:rFonts w:ascii="Segoe UI" w:hAnsi="Segoe UI" w:cs="Segoe UI"/>
                <w:szCs w:val="20"/>
              </w:rPr>
              <w:t>Mr Martin Lupton</w:t>
            </w:r>
            <w:r>
              <w:rPr>
                <w:rFonts w:ascii="Segoe UI" w:hAnsi="Segoe UI" w:cs="Segoe UI"/>
                <w:szCs w:val="20"/>
              </w:rPr>
              <w:t>, Vanessa Powell, Dr Rebecca Salter</w:t>
            </w:r>
          </w:p>
        </w:tc>
      </w:tr>
    </w:tbl>
    <w:p w14:paraId="5E997CB4" w14:textId="77777777" w:rsidR="00C27949" w:rsidRPr="007C04EF" w:rsidRDefault="00855D9B">
      <w:pPr>
        <w:rPr>
          <w:rFonts w:ascii="Segoe UI" w:hAnsi="Segoe UI" w:cs="Segoe UI"/>
          <w:sz w:val="20"/>
          <w:szCs w:val="20"/>
        </w:rPr>
      </w:pPr>
    </w:p>
    <w:p w14:paraId="4151DB2F" w14:textId="77777777" w:rsidR="007A00F1" w:rsidRPr="007C04EF" w:rsidRDefault="007A00F1">
      <w:pPr>
        <w:rPr>
          <w:rFonts w:ascii="Segoe UI" w:hAnsi="Segoe UI" w:cs="Segoe UI"/>
          <w:sz w:val="20"/>
          <w:szCs w:val="20"/>
        </w:rPr>
      </w:pPr>
    </w:p>
    <w:tbl>
      <w:tblPr>
        <w:tblStyle w:val="TableGrid"/>
        <w:tblW w:w="5501" w:type="pct"/>
        <w:tblLook w:val="01E0" w:firstRow="1" w:lastRow="1" w:firstColumn="1" w:lastColumn="1" w:noHBand="0" w:noVBand="0"/>
      </w:tblPr>
      <w:tblGrid>
        <w:gridCol w:w="1682"/>
        <w:gridCol w:w="788"/>
        <w:gridCol w:w="7449"/>
      </w:tblGrid>
      <w:tr w:rsidR="00737182" w:rsidRPr="007C04EF" w14:paraId="02160B1B" w14:textId="77777777" w:rsidTr="009628A8">
        <w:trPr>
          <w:trHeight w:val="425"/>
        </w:trPr>
        <w:tc>
          <w:tcPr>
            <w:tcW w:w="5000" w:type="pct"/>
            <w:gridSpan w:val="3"/>
            <w:tcBorders>
              <w:top w:val="single" w:sz="4" w:space="0" w:color="auto"/>
              <w:left w:val="single" w:sz="4" w:space="0" w:color="auto"/>
              <w:bottom w:val="single" w:sz="4" w:space="0" w:color="auto"/>
              <w:right w:val="single" w:sz="4" w:space="0" w:color="auto"/>
            </w:tcBorders>
            <w:hideMark/>
          </w:tcPr>
          <w:p w14:paraId="7C527316" w14:textId="77777777" w:rsidR="00737182" w:rsidRPr="007C04EF" w:rsidRDefault="00737182" w:rsidP="00737182">
            <w:pPr>
              <w:pStyle w:val="ListParagraph"/>
              <w:numPr>
                <w:ilvl w:val="0"/>
                <w:numId w:val="1"/>
              </w:numPr>
              <w:rPr>
                <w:rFonts w:ascii="Segoe UI" w:hAnsi="Segoe UI" w:cs="Segoe UI"/>
                <w:b/>
                <w:szCs w:val="20"/>
              </w:rPr>
            </w:pPr>
            <w:r w:rsidRPr="007C04EF">
              <w:rPr>
                <w:rFonts w:ascii="Segoe UI" w:hAnsi="Segoe UI" w:cs="Segoe UI"/>
                <w:b/>
                <w:szCs w:val="20"/>
              </w:rPr>
              <w:t>Welcome &amp; Apologies for Absence</w:t>
            </w:r>
            <w:r w:rsidRPr="007C04EF">
              <w:rPr>
                <w:rFonts w:ascii="Segoe UI" w:hAnsi="Segoe UI" w:cs="Segoe UI"/>
                <w:b/>
                <w:szCs w:val="20"/>
              </w:rPr>
              <w:br/>
            </w:r>
          </w:p>
        </w:tc>
      </w:tr>
      <w:tr w:rsidR="00623481" w:rsidRPr="007C04EF" w14:paraId="53E55692" w14:textId="77777777" w:rsidTr="002E5D54">
        <w:trPr>
          <w:trHeight w:val="425"/>
        </w:trPr>
        <w:tc>
          <w:tcPr>
            <w:tcW w:w="848" w:type="pct"/>
            <w:tcBorders>
              <w:top w:val="single" w:sz="4" w:space="0" w:color="auto"/>
              <w:left w:val="single" w:sz="4" w:space="0" w:color="auto"/>
              <w:bottom w:val="single" w:sz="4" w:space="0" w:color="auto"/>
              <w:right w:val="single" w:sz="4" w:space="0" w:color="auto"/>
            </w:tcBorders>
          </w:tcPr>
          <w:p w14:paraId="22B4C4E1" w14:textId="77777777" w:rsidR="00623481" w:rsidRPr="007C04EF" w:rsidRDefault="00737182" w:rsidP="00654520">
            <w:pPr>
              <w:rPr>
                <w:rFonts w:ascii="Segoe UI" w:hAnsi="Segoe UI" w:cs="Segoe UI"/>
                <w:b/>
                <w:szCs w:val="20"/>
              </w:rPr>
            </w:pPr>
            <w:r w:rsidRPr="007C04EF">
              <w:rPr>
                <w:rFonts w:ascii="Segoe UI" w:hAnsi="Segoe UI" w:cs="Segoe UI"/>
                <w:szCs w:val="20"/>
              </w:rPr>
              <w:t>REPORTED</w:t>
            </w:r>
          </w:p>
        </w:tc>
        <w:tc>
          <w:tcPr>
            <w:tcW w:w="4152" w:type="pct"/>
            <w:gridSpan w:val="2"/>
            <w:tcBorders>
              <w:top w:val="single" w:sz="4" w:space="0" w:color="auto"/>
              <w:left w:val="single" w:sz="4" w:space="0" w:color="auto"/>
              <w:bottom w:val="single" w:sz="4" w:space="0" w:color="auto"/>
              <w:right w:val="single" w:sz="4" w:space="0" w:color="auto"/>
            </w:tcBorders>
          </w:tcPr>
          <w:p w14:paraId="0BF1BCD1" w14:textId="5DBFB2CD" w:rsidR="00623481" w:rsidRPr="007C04EF" w:rsidRDefault="00623481" w:rsidP="00623481">
            <w:pPr>
              <w:rPr>
                <w:rFonts w:ascii="Segoe UI" w:hAnsi="Segoe UI" w:cs="Segoe UI"/>
                <w:bCs/>
                <w:szCs w:val="20"/>
              </w:rPr>
            </w:pPr>
            <w:r w:rsidRPr="007C04EF">
              <w:rPr>
                <w:rFonts w:ascii="Segoe UI" w:hAnsi="Segoe UI" w:cs="Segoe UI"/>
                <w:szCs w:val="20"/>
              </w:rPr>
              <w:t xml:space="preserve">The Chair welcomed members to the </w:t>
            </w:r>
            <w:r w:rsidR="00100BC3">
              <w:rPr>
                <w:rFonts w:ascii="Segoe UI" w:hAnsi="Segoe UI" w:cs="Segoe UI"/>
                <w:szCs w:val="20"/>
              </w:rPr>
              <w:t xml:space="preserve">second </w:t>
            </w:r>
            <w:r w:rsidRPr="007C04EF">
              <w:rPr>
                <w:rFonts w:ascii="Segoe UI" w:hAnsi="Segoe UI" w:cs="Segoe UI"/>
                <w:szCs w:val="20"/>
              </w:rPr>
              <w:t>BMB SSLG of the 20</w:t>
            </w:r>
            <w:r w:rsidR="00C5171A">
              <w:rPr>
                <w:rFonts w:ascii="Segoe UI" w:hAnsi="Segoe UI" w:cs="Segoe UI"/>
                <w:szCs w:val="20"/>
              </w:rPr>
              <w:t>20</w:t>
            </w:r>
            <w:r w:rsidRPr="007C04EF">
              <w:rPr>
                <w:rFonts w:ascii="Segoe UI" w:hAnsi="Segoe UI" w:cs="Segoe UI"/>
                <w:szCs w:val="20"/>
              </w:rPr>
              <w:t>-2</w:t>
            </w:r>
            <w:r w:rsidR="00C5171A">
              <w:rPr>
                <w:rFonts w:ascii="Segoe UI" w:hAnsi="Segoe UI" w:cs="Segoe UI"/>
                <w:szCs w:val="20"/>
              </w:rPr>
              <w:t>1</w:t>
            </w:r>
            <w:r w:rsidRPr="007C04EF">
              <w:rPr>
                <w:rFonts w:ascii="Segoe UI" w:hAnsi="Segoe UI" w:cs="Segoe UI"/>
                <w:szCs w:val="20"/>
              </w:rPr>
              <w:t xml:space="preserve"> academic year.</w:t>
            </w:r>
          </w:p>
        </w:tc>
      </w:tr>
      <w:tr w:rsidR="00C5171A" w:rsidRPr="007C04EF" w14:paraId="0EB7F5D4" w14:textId="77777777" w:rsidTr="009628A8">
        <w:trPr>
          <w:trHeight w:val="423"/>
        </w:trPr>
        <w:tc>
          <w:tcPr>
            <w:tcW w:w="5000" w:type="pct"/>
            <w:gridSpan w:val="3"/>
            <w:tcBorders>
              <w:top w:val="single" w:sz="4" w:space="0" w:color="auto"/>
              <w:left w:val="single" w:sz="4" w:space="0" w:color="auto"/>
              <w:bottom w:val="single" w:sz="4" w:space="0" w:color="auto"/>
              <w:right w:val="single" w:sz="4" w:space="0" w:color="auto"/>
            </w:tcBorders>
            <w:hideMark/>
          </w:tcPr>
          <w:p w14:paraId="5F2AF9A4" w14:textId="77777777" w:rsidR="00C5171A" w:rsidRPr="007C04EF" w:rsidRDefault="00C5171A" w:rsidP="00C5171A">
            <w:pPr>
              <w:pStyle w:val="ListParagraph"/>
              <w:numPr>
                <w:ilvl w:val="0"/>
                <w:numId w:val="1"/>
              </w:numPr>
              <w:rPr>
                <w:rFonts w:ascii="Segoe UI" w:hAnsi="Segoe UI" w:cs="Segoe UI"/>
                <w:b/>
                <w:szCs w:val="20"/>
              </w:rPr>
            </w:pPr>
            <w:r w:rsidRPr="007C04EF">
              <w:rPr>
                <w:rFonts w:ascii="Segoe UI" w:hAnsi="Segoe UI" w:cs="Segoe UI"/>
                <w:b/>
                <w:szCs w:val="20"/>
              </w:rPr>
              <w:t>Minutes of the previous BMB SSLG</w:t>
            </w:r>
          </w:p>
        </w:tc>
      </w:tr>
      <w:tr w:rsidR="00C5171A" w:rsidRPr="007C04EF" w14:paraId="6027199F" w14:textId="77777777" w:rsidTr="002E5D54">
        <w:trPr>
          <w:trHeight w:val="423"/>
        </w:trPr>
        <w:tc>
          <w:tcPr>
            <w:tcW w:w="848" w:type="pct"/>
            <w:tcBorders>
              <w:top w:val="single" w:sz="4" w:space="0" w:color="auto"/>
              <w:left w:val="single" w:sz="4" w:space="0" w:color="auto"/>
              <w:bottom w:val="single" w:sz="4" w:space="0" w:color="auto"/>
              <w:right w:val="single" w:sz="4" w:space="0" w:color="auto"/>
            </w:tcBorders>
          </w:tcPr>
          <w:p w14:paraId="425E730C" w14:textId="77777777" w:rsidR="00C5171A" w:rsidRPr="007C04EF" w:rsidRDefault="00C5171A" w:rsidP="00C5171A">
            <w:pPr>
              <w:rPr>
                <w:rFonts w:ascii="Segoe UI" w:hAnsi="Segoe UI" w:cs="Segoe UI"/>
                <w:b/>
                <w:szCs w:val="20"/>
              </w:rPr>
            </w:pPr>
            <w:r w:rsidRPr="007C04EF">
              <w:rPr>
                <w:rFonts w:ascii="Segoe UI" w:hAnsi="Segoe UI" w:cs="Segoe UI"/>
                <w:szCs w:val="20"/>
              </w:rPr>
              <w:t>AGREED</w:t>
            </w:r>
          </w:p>
        </w:tc>
        <w:tc>
          <w:tcPr>
            <w:tcW w:w="4152" w:type="pct"/>
            <w:gridSpan w:val="2"/>
            <w:tcBorders>
              <w:top w:val="single" w:sz="4" w:space="0" w:color="auto"/>
              <w:left w:val="single" w:sz="4" w:space="0" w:color="auto"/>
              <w:bottom w:val="single" w:sz="4" w:space="0" w:color="auto"/>
              <w:right w:val="single" w:sz="4" w:space="0" w:color="auto"/>
            </w:tcBorders>
          </w:tcPr>
          <w:p w14:paraId="410E6435" w14:textId="4A6861F5" w:rsidR="00C5171A" w:rsidRPr="007C04EF" w:rsidRDefault="00C5171A" w:rsidP="00C5171A">
            <w:pPr>
              <w:rPr>
                <w:rFonts w:ascii="Segoe UI" w:hAnsi="Segoe UI" w:cs="Segoe UI"/>
                <w:bCs/>
                <w:szCs w:val="20"/>
              </w:rPr>
            </w:pPr>
            <w:r w:rsidRPr="007C04EF">
              <w:rPr>
                <w:rFonts w:ascii="Segoe UI" w:hAnsi="Segoe UI" w:cs="Segoe UI"/>
                <w:szCs w:val="20"/>
              </w:rPr>
              <w:t>Minutes f</w:t>
            </w:r>
            <w:r w:rsidR="00100BC3">
              <w:rPr>
                <w:rFonts w:ascii="Segoe UI" w:hAnsi="Segoe UI" w:cs="Segoe UI"/>
                <w:szCs w:val="20"/>
              </w:rPr>
              <w:t>ro</w:t>
            </w:r>
            <w:r w:rsidRPr="007C04EF">
              <w:rPr>
                <w:rFonts w:ascii="Segoe UI" w:hAnsi="Segoe UI" w:cs="Segoe UI"/>
                <w:szCs w:val="20"/>
              </w:rPr>
              <w:t>m the last meeting were approved as an accurate record</w:t>
            </w:r>
            <w:r w:rsidRPr="007C04EF">
              <w:rPr>
                <w:rFonts w:ascii="Segoe UI" w:hAnsi="Segoe UI" w:cs="Segoe UI"/>
                <w:bCs/>
                <w:szCs w:val="20"/>
              </w:rPr>
              <w:t xml:space="preserve"> </w:t>
            </w:r>
          </w:p>
        </w:tc>
      </w:tr>
      <w:tr w:rsidR="00C5171A" w:rsidRPr="007C04EF" w14:paraId="6F547CB2" w14:textId="77777777" w:rsidTr="009628A8">
        <w:trPr>
          <w:trHeight w:val="423"/>
        </w:trPr>
        <w:tc>
          <w:tcPr>
            <w:tcW w:w="5000" w:type="pct"/>
            <w:gridSpan w:val="3"/>
            <w:tcBorders>
              <w:top w:val="single" w:sz="4" w:space="0" w:color="auto"/>
              <w:left w:val="single" w:sz="4" w:space="0" w:color="auto"/>
              <w:bottom w:val="single" w:sz="4" w:space="0" w:color="auto"/>
              <w:right w:val="single" w:sz="4" w:space="0" w:color="auto"/>
            </w:tcBorders>
            <w:hideMark/>
          </w:tcPr>
          <w:p w14:paraId="570ED6D5" w14:textId="77777777" w:rsidR="00C5171A" w:rsidRPr="007C04EF" w:rsidRDefault="00C5171A" w:rsidP="00C5171A">
            <w:pPr>
              <w:pStyle w:val="ListParagraph"/>
              <w:numPr>
                <w:ilvl w:val="0"/>
                <w:numId w:val="1"/>
              </w:numPr>
              <w:rPr>
                <w:rFonts w:ascii="Segoe UI" w:hAnsi="Segoe UI" w:cs="Segoe UI"/>
                <w:b/>
                <w:szCs w:val="20"/>
              </w:rPr>
            </w:pPr>
            <w:r w:rsidRPr="007C04EF">
              <w:rPr>
                <w:rFonts w:ascii="Segoe UI" w:hAnsi="Segoe UI" w:cs="Segoe UI"/>
                <w:b/>
                <w:szCs w:val="20"/>
              </w:rPr>
              <w:t>Matters Arising</w:t>
            </w:r>
          </w:p>
        </w:tc>
      </w:tr>
      <w:tr w:rsidR="00C5171A" w:rsidRPr="007C04EF" w14:paraId="7604EB11" w14:textId="77777777" w:rsidTr="002E5D54">
        <w:trPr>
          <w:trHeight w:val="423"/>
        </w:trPr>
        <w:tc>
          <w:tcPr>
            <w:tcW w:w="848" w:type="pct"/>
            <w:tcBorders>
              <w:top w:val="single" w:sz="4" w:space="0" w:color="auto"/>
              <w:left w:val="single" w:sz="4" w:space="0" w:color="auto"/>
              <w:bottom w:val="single" w:sz="4" w:space="0" w:color="auto"/>
              <w:right w:val="single" w:sz="4" w:space="0" w:color="auto"/>
            </w:tcBorders>
          </w:tcPr>
          <w:p w14:paraId="1740B845" w14:textId="77777777" w:rsidR="00C5171A" w:rsidRPr="007C04EF" w:rsidRDefault="00C5171A" w:rsidP="00C5171A">
            <w:pPr>
              <w:rPr>
                <w:rFonts w:ascii="Segoe UI" w:hAnsi="Segoe UI" w:cs="Segoe UI"/>
                <w:b/>
                <w:szCs w:val="20"/>
              </w:rPr>
            </w:pPr>
            <w:r w:rsidRPr="007C04EF">
              <w:rPr>
                <w:rFonts w:ascii="Segoe UI" w:hAnsi="Segoe UI" w:cs="Segoe UI"/>
                <w:szCs w:val="20"/>
              </w:rPr>
              <w:t>NOTED</w:t>
            </w:r>
          </w:p>
        </w:tc>
        <w:tc>
          <w:tcPr>
            <w:tcW w:w="4152" w:type="pct"/>
            <w:gridSpan w:val="2"/>
            <w:tcBorders>
              <w:top w:val="single" w:sz="4" w:space="0" w:color="auto"/>
              <w:left w:val="single" w:sz="4" w:space="0" w:color="auto"/>
              <w:bottom w:val="single" w:sz="4" w:space="0" w:color="auto"/>
              <w:right w:val="single" w:sz="4" w:space="0" w:color="auto"/>
            </w:tcBorders>
          </w:tcPr>
          <w:p w14:paraId="28E9EF6E" w14:textId="77777777" w:rsidR="00C5171A" w:rsidRDefault="00C5171A" w:rsidP="00C5171A">
            <w:pPr>
              <w:rPr>
                <w:rFonts w:ascii="Segoe UI" w:hAnsi="Segoe UI" w:cs="Segoe UI"/>
                <w:b/>
              </w:rPr>
            </w:pPr>
            <w:r w:rsidRPr="007038A7">
              <w:rPr>
                <w:rFonts w:ascii="Segoe UI" w:hAnsi="Segoe UI" w:cs="Segoe UI"/>
                <w:b/>
              </w:rPr>
              <w:t>Matters arising</w:t>
            </w:r>
          </w:p>
          <w:p w14:paraId="319329ED" w14:textId="5453DD2F" w:rsidR="00100BC3" w:rsidRDefault="00100BC3" w:rsidP="00100BC3">
            <w:pPr>
              <w:rPr>
                <w:rFonts w:ascii="Segoe UI" w:hAnsi="Segoe UI" w:cs="Segoe UI"/>
              </w:rPr>
            </w:pPr>
            <w:r>
              <w:rPr>
                <w:rFonts w:ascii="Segoe UI" w:hAnsi="Segoe UI" w:cs="Segoe UI"/>
              </w:rPr>
              <w:t>5.4 – In progress, discussions are continuing</w:t>
            </w:r>
          </w:p>
          <w:p w14:paraId="3F5B31A4" w14:textId="3E736952" w:rsidR="00100BC3" w:rsidRDefault="00100BC3" w:rsidP="00100BC3">
            <w:pPr>
              <w:rPr>
                <w:rFonts w:ascii="Segoe UI" w:hAnsi="Segoe UI" w:cs="Segoe UI"/>
              </w:rPr>
            </w:pPr>
            <w:r>
              <w:rPr>
                <w:rFonts w:ascii="Segoe UI" w:hAnsi="Segoe UI" w:cs="Segoe UI"/>
              </w:rPr>
              <w:t>5.6 - Completed</w:t>
            </w:r>
          </w:p>
          <w:p w14:paraId="78E4FE74" w14:textId="30594837" w:rsidR="00100BC3" w:rsidRDefault="00100BC3" w:rsidP="00100BC3">
            <w:pPr>
              <w:rPr>
                <w:rFonts w:ascii="Segoe UI" w:hAnsi="Segoe UI" w:cs="Segoe UI"/>
              </w:rPr>
            </w:pPr>
            <w:r>
              <w:rPr>
                <w:rFonts w:ascii="Segoe UI" w:hAnsi="Segoe UI" w:cs="Segoe UI"/>
              </w:rPr>
              <w:t xml:space="preserve">5.9 - </w:t>
            </w:r>
            <w:r w:rsidRPr="00100BC3">
              <w:rPr>
                <w:rFonts w:ascii="Segoe UI" w:hAnsi="Segoe UI" w:cs="Segoe UI"/>
              </w:rPr>
              <w:t>Long term plan confirmed</w:t>
            </w:r>
          </w:p>
          <w:p w14:paraId="6B9596C1" w14:textId="121EC18A" w:rsidR="00100BC3" w:rsidRPr="00100BC3" w:rsidRDefault="00100BC3" w:rsidP="00100BC3">
            <w:pPr>
              <w:widowControl w:val="0"/>
              <w:rPr>
                <w:rFonts w:ascii="Segoe UI" w:hAnsi="Segoe UI" w:cs="Segoe UI"/>
                <w:bCs/>
                <w:szCs w:val="22"/>
                <w:lang w:val="en-US" w:eastAsia="en-US"/>
              </w:rPr>
            </w:pPr>
            <w:r w:rsidRPr="00100BC3">
              <w:rPr>
                <w:rFonts w:ascii="Segoe UI" w:hAnsi="Segoe UI" w:cs="Segoe UI"/>
                <w:bCs/>
                <w:szCs w:val="22"/>
                <w:lang w:val="en-US" w:eastAsia="en-US"/>
              </w:rPr>
              <w:t>9.6 – Reps met with</w:t>
            </w:r>
            <w:r>
              <w:rPr>
                <w:rFonts w:ascii="Segoe UI" w:hAnsi="Segoe UI" w:cs="Segoe UI"/>
                <w:bCs/>
                <w:szCs w:val="22"/>
                <w:lang w:val="en-US" w:eastAsia="en-US"/>
              </w:rPr>
              <w:t xml:space="preserve"> relevant</w:t>
            </w:r>
            <w:r w:rsidRPr="00100BC3">
              <w:rPr>
                <w:rFonts w:ascii="Segoe UI" w:hAnsi="Segoe UI" w:cs="Segoe UI"/>
                <w:bCs/>
                <w:szCs w:val="22"/>
                <w:lang w:val="en-US" w:eastAsia="en-US"/>
              </w:rPr>
              <w:t xml:space="preserve"> </w:t>
            </w:r>
            <w:r w:rsidR="00855D9B">
              <w:rPr>
                <w:rFonts w:ascii="Segoe UI" w:hAnsi="Segoe UI" w:cs="Segoe UI"/>
                <w:bCs/>
                <w:szCs w:val="22"/>
                <w:lang w:val="en-US" w:eastAsia="en-US"/>
              </w:rPr>
              <w:t>Module Leads (</w:t>
            </w:r>
            <w:r w:rsidRPr="00100BC3">
              <w:rPr>
                <w:rFonts w:ascii="Segoe UI" w:hAnsi="Segoe UI" w:cs="Segoe UI"/>
                <w:bCs/>
                <w:szCs w:val="22"/>
                <w:lang w:val="en-US" w:eastAsia="en-US"/>
              </w:rPr>
              <w:t>ML</w:t>
            </w:r>
            <w:r w:rsidR="00855D9B">
              <w:rPr>
                <w:rFonts w:ascii="Segoe UI" w:hAnsi="Segoe UI" w:cs="Segoe UI"/>
                <w:bCs/>
                <w:szCs w:val="22"/>
                <w:lang w:val="en-US" w:eastAsia="en-US"/>
              </w:rPr>
              <w:t>)</w:t>
            </w:r>
            <w:bookmarkStart w:id="0" w:name="_GoBack"/>
            <w:bookmarkEnd w:id="0"/>
          </w:p>
          <w:p w14:paraId="64C56405" w14:textId="7BA0C30B" w:rsidR="00100BC3" w:rsidRPr="00100BC3" w:rsidRDefault="00100BC3" w:rsidP="00100BC3">
            <w:pPr>
              <w:widowControl w:val="0"/>
              <w:rPr>
                <w:rFonts w:ascii="Segoe UI" w:hAnsi="Segoe UI" w:cs="Segoe UI"/>
                <w:bCs/>
                <w:szCs w:val="22"/>
                <w:lang w:val="en-US" w:eastAsia="en-US"/>
              </w:rPr>
            </w:pPr>
            <w:r w:rsidRPr="00100BC3">
              <w:rPr>
                <w:rFonts w:ascii="Segoe UI" w:hAnsi="Segoe UI" w:cs="Segoe UI"/>
                <w:bCs/>
                <w:szCs w:val="22"/>
                <w:lang w:val="en-US" w:eastAsia="en-US"/>
              </w:rPr>
              <w:t xml:space="preserve">10.3 - </w:t>
            </w:r>
            <w:r w:rsidR="007E1EBE">
              <w:rPr>
                <w:rFonts w:ascii="Segoe UI" w:hAnsi="Segoe UI" w:cs="Segoe UI"/>
              </w:rPr>
              <w:t>Completed</w:t>
            </w:r>
          </w:p>
          <w:p w14:paraId="039B020A" w14:textId="57861E84" w:rsidR="00100BC3" w:rsidRPr="00100BC3" w:rsidRDefault="00100BC3" w:rsidP="00100BC3">
            <w:pPr>
              <w:widowControl w:val="0"/>
              <w:rPr>
                <w:rFonts w:ascii="Segoe UI" w:hAnsi="Segoe UI" w:cs="Segoe UI"/>
                <w:bCs/>
                <w:szCs w:val="22"/>
                <w:lang w:val="en-US" w:eastAsia="en-US"/>
              </w:rPr>
            </w:pPr>
            <w:r w:rsidRPr="00100BC3">
              <w:rPr>
                <w:rFonts w:ascii="Segoe UI" w:hAnsi="Segoe UI" w:cs="Segoe UI"/>
                <w:bCs/>
                <w:szCs w:val="22"/>
                <w:lang w:val="en-US" w:eastAsia="en-US"/>
              </w:rPr>
              <w:t xml:space="preserve">10.5 – </w:t>
            </w:r>
            <w:r w:rsidR="007E1EBE">
              <w:rPr>
                <w:rFonts w:ascii="Segoe UI" w:hAnsi="Segoe UI" w:cs="Segoe UI"/>
              </w:rPr>
              <w:t>Completed</w:t>
            </w:r>
          </w:p>
          <w:p w14:paraId="5910D695" w14:textId="2182C17C" w:rsidR="00C5171A" w:rsidRPr="007038A7" w:rsidRDefault="00C5171A" w:rsidP="00C5171A">
            <w:pPr>
              <w:rPr>
                <w:rFonts w:ascii="Segoe UI" w:hAnsi="Segoe UI" w:cs="Segoe UI"/>
              </w:rPr>
            </w:pPr>
          </w:p>
        </w:tc>
      </w:tr>
      <w:tr w:rsidR="00C5171A" w:rsidRPr="007C04EF" w14:paraId="727994C0" w14:textId="77777777" w:rsidTr="009628A8">
        <w:trPr>
          <w:trHeight w:val="423"/>
        </w:trPr>
        <w:tc>
          <w:tcPr>
            <w:tcW w:w="5000" w:type="pct"/>
            <w:gridSpan w:val="3"/>
            <w:tcBorders>
              <w:top w:val="single" w:sz="4" w:space="0" w:color="auto"/>
              <w:left w:val="single" w:sz="4" w:space="0" w:color="auto"/>
              <w:bottom w:val="single" w:sz="4" w:space="0" w:color="auto"/>
              <w:right w:val="single" w:sz="4" w:space="0" w:color="auto"/>
            </w:tcBorders>
            <w:hideMark/>
          </w:tcPr>
          <w:p w14:paraId="35BADC52" w14:textId="75D1151E" w:rsidR="00C5171A" w:rsidRPr="007C04EF" w:rsidRDefault="00C5171A" w:rsidP="00C5171A">
            <w:pPr>
              <w:pStyle w:val="ListParagraph"/>
              <w:numPr>
                <w:ilvl w:val="0"/>
                <w:numId w:val="1"/>
              </w:numPr>
              <w:rPr>
                <w:rFonts w:ascii="Segoe UI" w:hAnsi="Segoe UI" w:cs="Segoe UI"/>
                <w:b/>
                <w:szCs w:val="20"/>
              </w:rPr>
            </w:pPr>
            <w:r w:rsidRPr="007C04EF">
              <w:rPr>
                <w:rFonts w:ascii="Segoe UI" w:hAnsi="Segoe UI" w:cs="Segoe UI"/>
                <w:b/>
                <w:szCs w:val="20"/>
              </w:rPr>
              <w:t xml:space="preserve">BMB </w:t>
            </w:r>
            <w:r w:rsidR="00DD3E55">
              <w:rPr>
                <w:rFonts w:ascii="Segoe UI" w:hAnsi="Segoe UI" w:cs="Segoe UI"/>
                <w:b/>
                <w:szCs w:val="20"/>
              </w:rPr>
              <w:t xml:space="preserve">Academic </w:t>
            </w:r>
            <w:r w:rsidRPr="007C04EF">
              <w:rPr>
                <w:rFonts w:ascii="Segoe UI" w:hAnsi="Segoe UI" w:cs="Segoe UI"/>
                <w:b/>
                <w:szCs w:val="20"/>
              </w:rPr>
              <w:t>Rep Reports</w:t>
            </w:r>
          </w:p>
          <w:p w14:paraId="5CA2F40E" w14:textId="77777777" w:rsidR="00C5171A" w:rsidRPr="007C04EF" w:rsidRDefault="00C5171A" w:rsidP="00C5171A">
            <w:pPr>
              <w:rPr>
                <w:rFonts w:ascii="Segoe UI" w:hAnsi="Segoe UI" w:cs="Segoe UI"/>
                <w:b/>
                <w:szCs w:val="20"/>
              </w:rPr>
            </w:pPr>
          </w:p>
        </w:tc>
      </w:tr>
      <w:tr w:rsidR="00C5171A" w:rsidRPr="007C04EF" w14:paraId="322B2038" w14:textId="77777777" w:rsidTr="002E5D54">
        <w:trPr>
          <w:trHeight w:val="423"/>
        </w:trPr>
        <w:tc>
          <w:tcPr>
            <w:tcW w:w="848" w:type="pct"/>
            <w:tcBorders>
              <w:top w:val="single" w:sz="4" w:space="0" w:color="auto"/>
              <w:left w:val="single" w:sz="4" w:space="0" w:color="auto"/>
              <w:bottom w:val="single" w:sz="4" w:space="0" w:color="auto"/>
              <w:right w:val="single" w:sz="4" w:space="0" w:color="auto"/>
            </w:tcBorders>
            <w:shd w:val="clear" w:color="auto" w:fill="auto"/>
          </w:tcPr>
          <w:p w14:paraId="3D4C7785" w14:textId="77777777" w:rsidR="00C5171A" w:rsidRPr="009B3402" w:rsidRDefault="00C5171A" w:rsidP="00C5171A">
            <w:pPr>
              <w:rPr>
                <w:rFonts w:ascii="Segoe UI" w:hAnsi="Segoe UI" w:cs="Segoe UI"/>
                <w:b/>
                <w:bCs/>
                <w:szCs w:val="20"/>
              </w:rPr>
            </w:pPr>
            <w:r w:rsidRPr="009B3402">
              <w:rPr>
                <w:rFonts w:ascii="Segoe UI" w:hAnsi="Segoe UI" w:cs="Segoe UI"/>
                <w:b/>
                <w:bCs/>
                <w:szCs w:val="20"/>
              </w:rPr>
              <w:t>CONSIDERED</w:t>
            </w:r>
          </w:p>
        </w:tc>
        <w:tc>
          <w:tcPr>
            <w:tcW w:w="4152" w:type="pct"/>
            <w:gridSpan w:val="2"/>
            <w:tcBorders>
              <w:top w:val="single" w:sz="4" w:space="0" w:color="auto"/>
              <w:left w:val="single" w:sz="4" w:space="0" w:color="auto"/>
              <w:bottom w:val="single" w:sz="4" w:space="0" w:color="auto"/>
              <w:right w:val="single" w:sz="4" w:space="0" w:color="auto"/>
            </w:tcBorders>
          </w:tcPr>
          <w:p w14:paraId="39920734" w14:textId="3ECDF95D" w:rsidR="00C5171A" w:rsidRPr="009B3402" w:rsidRDefault="00C5171A" w:rsidP="00C5171A">
            <w:pPr>
              <w:rPr>
                <w:rFonts w:ascii="Segoe UI" w:hAnsi="Segoe UI" w:cs="Segoe UI"/>
                <w:b/>
                <w:bCs/>
                <w:szCs w:val="20"/>
              </w:rPr>
            </w:pPr>
            <w:r w:rsidRPr="009B3402">
              <w:rPr>
                <w:rFonts w:ascii="Segoe UI" w:hAnsi="Segoe UI" w:cs="Segoe UI"/>
                <w:b/>
                <w:bCs/>
                <w:szCs w:val="20"/>
              </w:rPr>
              <w:t xml:space="preserve"> </w:t>
            </w:r>
            <w:r w:rsidR="00DD3E55" w:rsidRPr="00DD3E55">
              <w:rPr>
                <w:rFonts w:ascii="Segoe UI" w:hAnsi="Segoe UI" w:cs="Segoe UI"/>
                <w:b/>
                <w:bCs/>
                <w:szCs w:val="20"/>
              </w:rPr>
              <w:t>SSLGBMB22021-02</w:t>
            </w:r>
            <w:r w:rsidR="00DD3E55">
              <w:rPr>
                <w:rFonts w:ascii="Segoe UI" w:hAnsi="Segoe UI" w:cs="Segoe UI"/>
                <w:b/>
                <w:bCs/>
                <w:szCs w:val="20"/>
              </w:rPr>
              <w:t xml:space="preserve"> </w:t>
            </w:r>
            <w:r w:rsidRPr="009B3402">
              <w:rPr>
                <w:rFonts w:ascii="Segoe UI" w:hAnsi="Segoe UI" w:cs="Segoe UI"/>
                <w:b/>
                <w:bCs/>
                <w:szCs w:val="20"/>
              </w:rPr>
              <w:t>- Year 1 Report</w:t>
            </w:r>
          </w:p>
        </w:tc>
      </w:tr>
      <w:tr w:rsidR="003C14B3" w:rsidRPr="007C04EF" w14:paraId="67CE5F7E" w14:textId="77777777" w:rsidTr="008B279B">
        <w:trPr>
          <w:trHeight w:val="423"/>
        </w:trPr>
        <w:tc>
          <w:tcPr>
            <w:tcW w:w="848" w:type="pct"/>
            <w:tcBorders>
              <w:top w:val="single" w:sz="4" w:space="0" w:color="auto"/>
              <w:left w:val="single" w:sz="4" w:space="0" w:color="auto"/>
              <w:right w:val="single" w:sz="4" w:space="0" w:color="auto"/>
            </w:tcBorders>
            <w:shd w:val="clear" w:color="auto" w:fill="auto"/>
          </w:tcPr>
          <w:p w14:paraId="3B7FE560" w14:textId="77777777" w:rsidR="003C14B3" w:rsidRPr="007C04EF" w:rsidRDefault="003C14B3" w:rsidP="00C5171A">
            <w:pPr>
              <w:rPr>
                <w:rFonts w:ascii="Segoe UI" w:hAnsi="Segoe UI" w:cs="Segoe UI"/>
                <w:szCs w:val="20"/>
              </w:rPr>
            </w:pPr>
            <w:r>
              <w:rPr>
                <w:rFonts w:ascii="Segoe UI" w:hAnsi="Segoe UI" w:cs="Segoe UI"/>
                <w:szCs w:val="20"/>
              </w:rPr>
              <w:t>NOTED</w:t>
            </w:r>
          </w:p>
          <w:p w14:paraId="348F7655" w14:textId="77777777" w:rsidR="003C14B3" w:rsidRPr="007C04EF" w:rsidRDefault="003C14B3" w:rsidP="00C5171A">
            <w:pPr>
              <w:rPr>
                <w:rFonts w:ascii="Segoe UI" w:hAnsi="Segoe UI" w:cs="Segoe UI"/>
                <w:szCs w:val="20"/>
              </w:rPr>
            </w:pPr>
          </w:p>
        </w:tc>
        <w:tc>
          <w:tcPr>
            <w:tcW w:w="397" w:type="pct"/>
            <w:tcBorders>
              <w:top w:val="single" w:sz="4" w:space="0" w:color="auto"/>
              <w:left w:val="single" w:sz="4" w:space="0" w:color="auto"/>
              <w:bottom w:val="single" w:sz="4" w:space="0" w:color="auto"/>
              <w:right w:val="single" w:sz="4" w:space="0" w:color="auto"/>
            </w:tcBorders>
          </w:tcPr>
          <w:p w14:paraId="7EBB6847" w14:textId="573BE275" w:rsidR="003C14B3" w:rsidRPr="007C04EF" w:rsidRDefault="003C14B3" w:rsidP="00C5171A">
            <w:pPr>
              <w:rPr>
                <w:rFonts w:ascii="Segoe UI" w:hAnsi="Segoe UI" w:cs="Segoe UI"/>
                <w:szCs w:val="20"/>
              </w:rPr>
            </w:pPr>
            <w:r>
              <w:rPr>
                <w:rFonts w:ascii="Segoe UI" w:hAnsi="Segoe UI" w:cs="Segoe UI"/>
                <w:szCs w:val="20"/>
              </w:rPr>
              <w:t>2.01</w:t>
            </w:r>
          </w:p>
        </w:tc>
        <w:tc>
          <w:tcPr>
            <w:tcW w:w="3755" w:type="pct"/>
            <w:tcBorders>
              <w:top w:val="single" w:sz="4" w:space="0" w:color="auto"/>
              <w:left w:val="single" w:sz="4" w:space="0" w:color="auto"/>
              <w:bottom w:val="single" w:sz="4" w:space="0" w:color="auto"/>
              <w:right w:val="single" w:sz="4" w:space="0" w:color="auto"/>
            </w:tcBorders>
          </w:tcPr>
          <w:p w14:paraId="769C5DFB" w14:textId="612BEC13" w:rsidR="003C14B3" w:rsidRPr="00D4531B" w:rsidRDefault="003C14B3" w:rsidP="003C14B3">
            <w:pPr>
              <w:rPr>
                <w:rFonts w:ascii="Segoe UI" w:hAnsi="Segoe UI" w:cs="Segoe UI"/>
                <w:bCs/>
                <w:szCs w:val="20"/>
              </w:rPr>
            </w:pPr>
            <w:r>
              <w:rPr>
                <w:rFonts w:ascii="Segoe UI" w:hAnsi="Segoe UI" w:cs="Segoe UI"/>
                <w:bCs/>
                <w:szCs w:val="20"/>
              </w:rPr>
              <w:t>Students</w:t>
            </w:r>
            <w:r w:rsidRPr="00AB277C">
              <w:rPr>
                <w:rFonts w:ascii="Segoe UI" w:hAnsi="Segoe UI" w:cs="Segoe UI"/>
                <w:bCs/>
                <w:szCs w:val="20"/>
              </w:rPr>
              <w:t xml:space="preserve"> </w:t>
            </w:r>
            <w:r>
              <w:rPr>
                <w:rFonts w:ascii="Segoe UI" w:hAnsi="Segoe UI" w:cs="Segoe UI"/>
                <w:bCs/>
                <w:szCs w:val="20"/>
              </w:rPr>
              <w:t xml:space="preserve">said they </w:t>
            </w:r>
            <w:r w:rsidRPr="00AB277C">
              <w:rPr>
                <w:rFonts w:ascii="Segoe UI" w:hAnsi="Segoe UI" w:cs="Segoe UI"/>
                <w:bCs/>
                <w:szCs w:val="20"/>
              </w:rPr>
              <w:t xml:space="preserve">would be more comfortable with anonymous </w:t>
            </w:r>
            <w:r>
              <w:rPr>
                <w:rFonts w:ascii="Segoe UI" w:hAnsi="Segoe UI" w:cs="Segoe UI"/>
                <w:bCs/>
                <w:szCs w:val="20"/>
              </w:rPr>
              <w:t xml:space="preserve">commenting on Padlet. They also asked if there would be a specific exams </w:t>
            </w:r>
            <w:proofErr w:type="spellStart"/>
            <w:r>
              <w:rPr>
                <w:rFonts w:ascii="Segoe UI" w:hAnsi="Segoe UI" w:cs="Segoe UI"/>
                <w:bCs/>
                <w:szCs w:val="20"/>
              </w:rPr>
              <w:t>padlet</w:t>
            </w:r>
            <w:proofErr w:type="spellEnd"/>
            <w:r>
              <w:rPr>
                <w:rFonts w:ascii="Segoe UI" w:hAnsi="Segoe UI" w:cs="Segoe UI"/>
                <w:bCs/>
                <w:szCs w:val="20"/>
              </w:rPr>
              <w:t xml:space="preserve"> but most modules noted that they have an exams section within in their </w:t>
            </w:r>
            <w:proofErr w:type="spellStart"/>
            <w:r>
              <w:rPr>
                <w:rFonts w:ascii="Segoe UI" w:hAnsi="Segoe UI" w:cs="Segoe UI"/>
                <w:bCs/>
                <w:szCs w:val="20"/>
              </w:rPr>
              <w:t>padlet</w:t>
            </w:r>
            <w:proofErr w:type="spellEnd"/>
            <w:r>
              <w:rPr>
                <w:rFonts w:ascii="Segoe UI" w:hAnsi="Segoe UI" w:cs="Segoe UI"/>
                <w:bCs/>
                <w:szCs w:val="20"/>
              </w:rPr>
              <w:t xml:space="preserve"> set-up.</w:t>
            </w:r>
          </w:p>
        </w:tc>
      </w:tr>
      <w:tr w:rsidR="003C14B3" w:rsidRPr="007C04EF" w14:paraId="72D116B8" w14:textId="77777777" w:rsidTr="008B279B">
        <w:trPr>
          <w:trHeight w:val="423"/>
        </w:trPr>
        <w:tc>
          <w:tcPr>
            <w:tcW w:w="848" w:type="pct"/>
            <w:tcBorders>
              <w:left w:val="single" w:sz="4" w:space="0" w:color="auto"/>
              <w:right w:val="single" w:sz="4" w:space="0" w:color="auto"/>
            </w:tcBorders>
            <w:shd w:val="clear" w:color="auto" w:fill="auto"/>
          </w:tcPr>
          <w:p w14:paraId="3B644841" w14:textId="3EA2C497" w:rsidR="003C14B3" w:rsidRPr="003C14B3" w:rsidRDefault="003C14B3" w:rsidP="00C5171A">
            <w:pPr>
              <w:rPr>
                <w:rFonts w:ascii="Segoe UI" w:hAnsi="Segoe UI" w:cs="Segoe UI"/>
                <w:b/>
                <w:bCs/>
                <w:szCs w:val="20"/>
              </w:rPr>
            </w:pPr>
            <w:r>
              <w:rPr>
                <w:rFonts w:ascii="Segoe UI" w:hAnsi="Segoe UI" w:cs="Segoe UI"/>
                <w:b/>
                <w:bCs/>
                <w:szCs w:val="20"/>
              </w:rPr>
              <w:t>ACTION</w:t>
            </w:r>
          </w:p>
        </w:tc>
        <w:tc>
          <w:tcPr>
            <w:tcW w:w="397" w:type="pct"/>
            <w:tcBorders>
              <w:top w:val="single" w:sz="4" w:space="0" w:color="auto"/>
              <w:left w:val="single" w:sz="4" w:space="0" w:color="auto"/>
              <w:bottom w:val="single" w:sz="4" w:space="0" w:color="auto"/>
              <w:right w:val="single" w:sz="4" w:space="0" w:color="auto"/>
            </w:tcBorders>
          </w:tcPr>
          <w:p w14:paraId="1134C3BA" w14:textId="13703B88" w:rsidR="003C14B3" w:rsidRPr="00D4531B" w:rsidRDefault="003C14B3" w:rsidP="00C5171A">
            <w:pPr>
              <w:rPr>
                <w:rFonts w:ascii="Segoe UI" w:hAnsi="Segoe UI" w:cs="Segoe UI"/>
                <w:b/>
                <w:szCs w:val="20"/>
              </w:rPr>
            </w:pPr>
            <w:r>
              <w:rPr>
                <w:rFonts w:ascii="Segoe UI" w:hAnsi="Segoe UI" w:cs="Segoe UI"/>
                <w:b/>
                <w:szCs w:val="20"/>
              </w:rPr>
              <w:t>2.02</w:t>
            </w:r>
          </w:p>
        </w:tc>
        <w:tc>
          <w:tcPr>
            <w:tcW w:w="3755" w:type="pct"/>
            <w:tcBorders>
              <w:top w:val="single" w:sz="4" w:space="0" w:color="auto"/>
              <w:left w:val="single" w:sz="4" w:space="0" w:color="auto"/>
              <w:bottom w:val="single" w:sz="4" w:space="0" w:color="auto"/>
              <w:right w:val="single" w:sz="4" w:space="0" w:color="auto"/>
            </w:tcBorders>
          </w:tcPr>
          <w:p w14:paraId="30456F71" w14:textId="50CA5C3E" w:rsidR="003C14B3" w:rsidRPr="008F4922" w:rsidRDefault="003C14B3" w:rsidP="008F4922">
            <w:pPr>
              <w:widowControl w:val="0"/>
              <w:rPr>
                <w:rFonts w:ascii="Segoe UI" w:hAnsi="Segoe UI" w:cs="Segoe UI"/>
                <w:szCs w:val="22"/>
                <w:u w:val="single"/>
                <w:lang w:val="en-US" w:eastAsia="en-US"/>
              </w:rPr>
            </w:pPr>
            <w:r>
              <w:rPr>
                <w:rFonts w:ascii="Segoe UI" w:hAnsi="Segoe UI" w:cs="Segoe UI"/>
                <w:b/>
                <w:bCs/>
                <w:szCs w:val="22"/>
                <w:lang w:val="en-US" w:eastAsia="en-US"/>
              </w:rPr>
              <w:t xml:space="preserve">Kirsty Flower (KF) to </w:t>
            </w:r>
            <w:r w:rsidRPr="00AB277C">
              <w:rPr>
                <w:rFonts w:ascii="Segoe UI" w:hAnsi="Segoe UI" w:cs="Segoe UI"/>
                <w:b/>
                <w:bCs/>
                <w:szCs w:val="22"/>
                <w:lang w:val="en-US" w:eastAsia="en-US"/>
              </w:rPr>
              <w:t xml:space="preserve">take feedback from </w:t>
            </w:r>
            <w:proofErr w:type="spellStart"/>
            <w:r w:rsidRPr="00AB277C">
              <w:rPr>
                <w:rFonts w:ascii="Segoe UI" w:hAnsi="Segoe UI" w:cs="Segoe UI"/>
                <w:b/>
                <w:bCs/>
                <w:szCs w:val="22"/>
                <w:lang w:val="en-US" w:eastAsia="en-US"/>
              </w:rPr>
              <w:t>padlets</w:t>
            </w:r>
            <w:proofErr w:type="spellEnd"/>
            <w:r w:rsidRPr="00AB277C">
              <w:rPr>
                <w:rFonts w:ascii="Segoe UI" w:hAnsi="Segoe UI" w:cs="Segoe UI"/>
                <w:b/>
                <w:bCs/>
                <w:szCs w:val="22"/>
                <w:lang w:val="en-US" w:eastAsia="en-US"/>
              </w:rPr>
              <w:t xml:space="preserve"> forward with E-Learning</w:t>
            </w:r>
          </w:p>
        </w:tc>
      </w:tr>
      <w:tr w:rsidR="003C14B3" w:rsidRPr="007C04EF" w14:paraId="6B4A3F9A" w14:textId="77777777" w:rsidTr="008B279B">
        <w:trPr>
          <w:trHeight w:val="50"/>
        </w:trPr>
        <w:tc>
          <w:tcPr>
            <w:tcW w:w="848" w:type="pct"/>
            <w:tcBorders>
              <w:left w:val="single" w:sz="4" w:space="0" w:color="auto"/>
              <w:right w:val="single" w:sz="4" w:space="0" w:color="auto"/>
            </w:tcBorders>
            <w:shd w:val="clear" w:color="auto" w:fill="auto"/>
          </w:tcPr>
          <w:p w14:paraId="5FE8D193" w14:textId="77777777" w:rsidR="003C14B3" w:rsidRPr="007C04EF" w:rsidRDefault="003C14B3" w:rsidP="003C14B3">
            <w:pPr>
              <w:rPr>
                <w:rFonts w:ascii="Segoe UI" w:hAnsi="Segoe UI" w:cs="Segoe UI"/>
                <w:szCs w:val="20"/>
              </w:rPr>
            </w:pPr>
            <w:r>
              <w:rPr>
                <w:rFonts w:ascii="Segoe UI" w:hAnsi="Segoe UI" w:cs="Segoe UI"/>
                <w:szCs w:val="20"/>
              </w:rPr>
              <w:t>NOTED</w:t>
            </w:r>
          </w:p>
          <w:p w14:paraId="268D7ED4" w14:textId="77777777" w:rsidR="003C14B3" w:rsidRPr="007C04EF" w:rsidRDefault="003C14B3" w:rsidP="00C5171A">
            <w:pPr>
              <w:rPr>
                <w:rFonts w:ascii="Segoe UI" w:hAnsi="Segoe UI" w:cs="Segoe UI"/>
                <w:szCs w:val="20"/>
              </w:rPr>
            </w:pPr>
          </w:p>
        </w:tc>
        <w:tc>
          <w:tcPr>
            <w:tcW w:w="397" w:type="pct"/>
            <w:tcBorders>
              <w:top w:val="single" w:sz="4" w:space="0" w:color="auto"/>
              <w:left w:val="single" w:sz="4" w:space="0" w:color="auto"/>
              <w:bottom w:val="single" w:sz="4" w:space="0" w:color="auto"/>
              <w:right w:val="single" w:sz="4" w:space="0" w:color="auto"/>
            </w:tcBorders>
          </w:tcPr>
          <w:p w14:paraId="1D476502" w14:textId="4F986CD2" w:rsidR="003C14B3" w:rsidRDefault="003C14B3" w:rsidP="00C5171A">
            <w:pPr>
              <w:rPr>
                <w:rFonts w:ascii="Segoe UI" w:hAnsi="Segoe UI" w:cs="Segoe UI"/>
                <w:bCs/>
                <w:szCs w:val="20"/>
              </w:rPr>
            </w:pPr>
            <w:r>
              <w:rPr>
                <w:rFonts w:ascii="Segoe UI" w:hAnsi="Segoe UI" w:cs="Segoe UI"/>
                <w:bCs/>
                <w:szCs w:val="20"/>
              </w:rPr>
              <w:t>2.03</w:t>
            </w:r>
          </w:p>
        </w:tc>
        <w:tc>
          <w:tcPr>
            <w:tcW w:w="3755" w:type="pct"/>
            <w:tcBorders>
              <w:top w:val="single" w:sz="4" w:space="0" w:color="auto"/>
              <w:left w:val="single" w:sz="4" w:space="0" w:color="auto"/>
              <w:bottom w:val="single" w:sz="4" w:space="0" w:color="auto"/>
              <w:right w:val="single" w:sz="4" w:space="0" w:color="auto"/>
            </w:tcBorders>
          </w:tcPr>
          <w:p w14:paraId="56FAB6F9" w14:textId="553E1DBB" w:rsidR="003C14B3" w:rsidRPr="00D4531B" w:rsidRDefault="003C14B3" w:rsidP="008F4922">
            <w:pPr>
              <w:widowControl w:val="0"/>
              <w:rPr>
                <w:rFonts w:ascii="Segoe UI" w:hAnsi="Segoe UI" w:cs="Segoe UI"/>
                <w:szCs w:val="22"/>
                <w:lang w:val="en-US" w:eastAsia="en-US"/>
              </w:rPr>
            </w:pPr>
            <w:r>
              <w:rPr>
                <w:rFonts w:ascii="Segoe UI" w:hAnsi="Segoe UI" w:cs="Segoe UI"/>
                <w:szCs w:val="22"/>
                <w:lang w:val="en-US" w:eastAsia="en-US"/>
              </w:rPr>
              <w:t>Students suggested that it would be better if the INTS image upload button was at the top of the exam rather than the bottom.</w:t>
            </w:r>
          </w:p>
        </w:tc>
      </w:tr>
      <w:tr w:rsidR="008B279B" w:rsidRPr="007C04EF" w14:paraId="6C31B10D" w14:textId="77777777" w:rsidTr="008B279B">
        <w:trPr>
          <w:trHeight w:val="423"/>
        </w:trPr>
        <w:tc>
          <w:tcPr>
            <w:tcW w:w="848" w:type="pct"/>
            <w:vMerge w:val="restart"/>
            <w:tcBorders>
              <w:left w:val="single" w:sz="4" w:space="0" w:color="auto"/>
              <w:right w:val="single" w:sz="4" w:space="0" w:color="auto"/>
            </w:tcBorders>
            <w:shd w:val="clear" w:color="auto" w:fill="auto"/>
          </w:tcPr>
          <w:p w14:paraId="431B748F" w14:textId="77777777" w:rsidR="008B279B" w:rsidRPr="007C04EF" w:rsidRDefault="008B279B" w:rsidP="00C5171A">
            <w:pPr>
              <w:rPr>
                <w:rFonts w:ascii="Segoe UI" w:hAnsi="Segoe UI" w:cs="Segoe UI"/>
                <w:szCs w:val="20"/>
              </w:rPr>
            </w:pPr>
          </w:p>
        </w:tc>
        <w:tc>
          <w:tcPr>
            <w:tcW w:w="397" w:type="pct"/>
            <w:tcBorders>
              <w:top w:val="single" w:sz="4" w:space="0" w:color="auto"/>
              <w:left w:val="single" w:sz="4" w:space="0" w:color="auto"/>
              <w:bottom w:val="single" w:sz="4" w:space="0" w:color="auto"/>
              <w:right w:val="single" w:sz="4" w:space="0" w:color="auto"/>
            </w:tcBorders>
          </w:tcPr>
          <w:p w14:paraId="0F536CC4" w14:textId="747608A3" w:rsidR="008B279B" w:rsidRDefault="008B279B" w:rsidP="00C5171A">
            <w:pPr>
              <w:rPr>
                <w:rFonts w:ascii="Segoe UI" w:hAnsi="Segoe UI" w:cs="Segoe UI"/>
                <w:bCs/>
                <w:szCs w:val="20"/>
              </w:rPr>
            </w:pPr>
            <w:r>
              <w:rPr>
                <w:rFonts w:ascii="Segoe UI" w:hAnsi="Segoe UI" w:cs="Segoe UI"/>
                <w:bCs/>
                <w:szCs w:val="20"/>
              </w:rPr>
              <w:t>2.04</w:t>
            </w:r>
          </w:p>
        </w:tc>
        <w:tc>
          <w:tcPr>
            <w:tcW w:w="3755" w:type="pct"/>
            <w:tcBorders>
              <w:top w:val="single" w:sz="4" w:space="0" w:color="auto"/>
              <w:left w:val="single" w:sz="4" w:space="0" w:color="auto"/>
              <w:bottom w:val="single" w:sz="4" w:space="0" w:color="auto"/>
              <w:right w:val="single" w:sz="4" w:space="0" w:color="auto"/>
            </w:tcBorders>
          </w:tcPr>
          <w:p w14:paraId="52CFD4C0" w14:textId="77777777" w:rsidR="008B279B" w:rsidRDefault="008B279B" w:rsidP="008F4922">
            <w:pPr>
              <w:widowControl w:val="0"/>
              <w:rPr>
                <w:rFonts w:ascii="Segoe UI" w:hAnsi="Segoe UI" w:cs="Segoe UI"/>
                <w:szCs w:val="22"/>
                <w:lang w:val="en-US" w:eastAsia="en-US"/>
              </w:rPr>
            </w:pPr>
            <w:r>
              <w:rPr>
                <w:rFonts w:ascii="Segoe UI" w:hAnsi="Segoe UI" w:cs="Segoe UI"/>
                <w:szCs w:val="22"/>
                <w:lang w:val="en-US" w:eastAsia="en-US"/>
              </w:rPr>
              <w:t>Students r</w:t>
            </w:r>
            <w:r w:rsidRPr="008F4922">
              <w:rPr>
                <w:rFonts w:ascii="Segoe UI" w:hAnsi="Segoe UI" w:cs="Segoe UI"/>
                <w:szCs w:val="22"/>
                <w:lang w:val="en-US" w:eastAsia="en-US"/>
              </w:rPr>
              <w:t xml:space="preserve">equest for specimen papers for all modules. </w:t>
            </w:r>
            <w:r>
              <w:rPr>
                <w:rFonts w:ascii="Segoe UI" w:hAnsi="Segoe UI" w:cs="Segoe UI"/>
                <w:szCs w:val="22"/>
                <w:lang w:val="en-US" w:eastAsia="en-US"/>
              </w:rPr>
              <w:t>It was explained that Faculty of Medicine do not</w:t>
            </w:r>
            <w:r w:rsidRPr="008F4922">
              <w:rPr>
                <w:rFonts w:ascii="Segoe UI" w:hAnsi="Segoe UI" w:cs="Segoe UI"/>
                <w:szCs w:val="22"/>
                <w:lang w:val="en-US" w:eastAsia="en-US"/>
              </w:rPr>
              <w:t xml:space="preserve"> traditionally provide model answers</w:t>
            </w:r>
            <w:r>
              <w:rPr>
                <w:rFonts w:ascii="Segoe UI" w:hAnsi="Segoe UI" w:cs="Segoe UI"/>
                <w:szCs w:val="22"/>
                <w:lang w:val="en-US" w:eastAsia="en-US"/>
              </w:rPr>
              <w:t xml:space="preserve"> and previous papers</w:t>
            </w:r>
            <w:r w:rsidRPr="008F4922">
              <w:rPr>
                <w:rFonts w:ascii="Segoe UI" w:hAnsi="Segoe UI" w:cs="Segoe UI"/>
                <w:szCs w:val="22"/>
                <w:lang w:val="en-US" w:eastAsia="en-US"/>
              </w:rPr>
              <w:t xml:space="preserve">. Questions students </w:t>
            </w:r>
            <w:r>
              <w:rPr>
                <w:rFonts w:ascii="Segoe UI" w:hAnsi="Segoe UI" w:cs="Segoe UI"/>
                <w:szCs w:val="22"/>
                <w:lang w:val="en-US" w:eastAsia="en-US"/>
              </w:rPr>
              <w:t xml:space="preserve">already </w:t>
            </w:r>
            <w:r w:rsidRPr="008F4922">
              <w:rPr>
                <w:rFonts w:ascii="Segoe UI" w:hAnsi="Segoe UI" w:cs="Segoe UI"/>
                <w:szCs w:val="22"/>
                <w:lang w:val="en-US" w:eastAsia="en-US"/>
              </w:rPr>
              <w:t xml:space="preserve">have access to </w:t>
            </w:r>
            <w:r>
              <w:rPr>
                <w:rFonts w:ascii="Segoe UI" w:hAnsi="Segoe UI" w:cs="Segoe UI"/>
                <w:szCs w:val="22"/>
                <w:lang w:val="en-US" w:eastAsia="en-US"/>
              </w:rPr>
              <w:t xml:space="preserve">in sessions/module materials </w:t>
            </w:r>
            <w:r w:rsidRPr="008F4922">
              <w:rPr>
                <w:rFonts w:ascii="Segoe UI" w:hAnsi="Segoe UI" w:cs="Segoe UI"/>
                <w:szCs w:val="22"/>
                <w:lang w:val="en-US" w:eastAsia="en-US"/>
              </w:rPr>
              <w:t>should be a good guide on the types of question</w:t>
            </w:r>
          </w:p>
          <w:p w14:paraId="0E805460" w14:textId="44B44535" w:rsidR="008B279B" w:rsidRDefault="008B279B" w:rsidP="008F4922">
            <w:pPr>
              <w:widowControl w:val="0"/>
              <w:rPr>
                <w:rFonts w:ascii="Segoe UI" w:hAnsi="Segoe UI" w:cs="Segoe UI"/>
                <w:szCs w:val="22"/>
                <w:lang w:val="en-US" w:eastAsia="en-US"/>
              </w:rPr>
            </w:pPr>
          </w:p>
        </w:tc>
      </w:tr>
      <w:tr w:rsidR="008B279B" w:rsidRPr="007C04EF" w14:paraId="6487822E" w14:textId="77777777" w:rsidTr="008B279B">
        <w:trPr>
          <w:trHeight w:val="423"/>
        </w:trPr>
        <w:tc>
          <w:tcPr>
            <w:tcW w:w="848" w:type="pct"/>
            <w:vMerge/>
            <w:tcBorders>
              <w:left w:val="single" w:sz="4" w:space="0" w:color="auto"/>
              <w:right w:val="single" w:sz="4" w:space="0" w:color="auto"/>
            </w:tcBorders>
            <w:shd w:val="clear" w:color="auto" w:fill="auto"/>
          </w:tcPr>
          <w:p w14:paraId="1A5F36AA" w14:textId="77777777" w:rsidR="008B279B" w:rsidRPr="007C04EF" w:rsidRDefault="008B279B" w:rsidP="00C5171A">
            <w:pPr>
              <w:rPr>
                <w:rFonts w:ascii="Segoe UI" w:hAnsi="Segoe UI" w:cs="Segoe UI"/>
                <w:szCs w:val="20"/>
              </w:rPr>
            </w:pPr>
          </w:p>
        </w:tc>
        <w:tc>
          <w:tcPr>
            <w:tcW w:w="397" w:type="pct"/>
            <w:tcBorders>
              <w:top w:val="single" w:sz="4" w:space="0" w:color="auto"/>
              <w:left w:val="single" w:sz="4" w:space="0" w:color="auto"/>
              <w:bottom w:val="single" w:sz="4" w:space="0" w:color="auto"/>
              <w:right w:val="single" w:sz="4" w:space="0" w:color="auto"/>
            </w:tcBorders>
          </w:tcPr>
          <w:p w14:paraId="51C0E1B6" w14:textId="7F4FAE4D" w:rsidR="008B279B" w:rsidRDefault="008B279B" w:rsidP="00C5171A">
            <w:pPr>
              <w:rPr>
                <w:rFonts w:ascii="Segoe UI" w:hAnsi="Segoe UI" w:cs="Segoe UI"/>
                <w:bCs/>
                <w:szCs w:val="20"/>
              </w:rPr>
            </w:pPr>
            <w:r>
              <w:rPr>
                <w:rFonts w:ascii="Segoe UI" w:hAnsi="Segoe UI" w:cs="Segoe UI"/>
                <w:bCs/>
                <w:szCs w:val="20"/>
              </w:rPr>
              <w:t>2.05</w:t>
            </w:r>
          </w:p>
        </w:tc>
        <w:tc>
          <w:tcPr>
            <w:tcW w:w="3755" w:type="pct"/>
            <w:tcBorders>
              <w:top w:val="single" w:sz="4" w:space="0" w:color="auto"/>
              <w:left w:val="single" w:sz="4" w:space="0" w:color="auto"/>
              <w:bottom w:val="single" w:sz="4" w:space="0" w:color="auto"/>
              <w:right w:val="single" w:sz="4" w:space="0" w:color="auto"/>
            </w:tcBorders>
          </w:tcPr>
          <w:p w14:paraId="41117326" w14:textId="1A0D8162" w:rsidR="008B279B" w:rsidRPr="008F4922" w:rsidRDefault="008B279B" w:rsidP="008F4922">
            <w:pPr>
              <w:widowControl w:val="0"/>
              <w:rPr>
                <w:rFonts w:ascii="Segoe UI" w:hAnsi="Segoe UI" w:cs="Segoe UI"/>
                <w:szCs w:val="22"/>
                <w:lang w:val="en-US" w:eastAsia="en-US"/>
              </w:rPr>
            </w:pPr>
            <w:r w:rsidRPr="008F4922">
              <w:rPr>
                <w:rFonts w:ascii="Segoe UI" w:hAnsi="Segoe UI" w:cs="Segoe UI"/>
                <w:szCs w:val="22"/>
                <w:lang w:val="en-US" w:eastAsia="en-US"/>
              </w:rPr>
              <w:t>MCB</w:t>
            </w:r>
            <w:r>
              <w:rPr>
                <w:rFonts w:ascii="Segoe UI" w:hAnsi="Segoe UI" w:cs="Segoe UI"/>
                <w:szCs w:val="22"/>
                <w:lang w:val="en-US" w:eastAsia="en-US"/>
              </w:rPr>
              <w:t xml:space="preserve"> noted that they </w:t>
            </w:r>
            <w:r w:rsidRPr="008F4922">
              <w:rPr>
                <w:rFonts w:ascii="Segoe UI" w:hAnsi="Segoe UI" w:cs="Segoe UI"/>
                <w:szCs w:val="22"/>
                <w:lang w:val="en-US" w:eastAsia="en-US"/>
              </w:rPr>
              <w:t xml:space="preserve">will be going through question types in revision session and the other types </w:t>
            </w:r>
          </w:p>
          <w:p w14:paraId="557B6261" w14:textId="3F55413B" w:rsidR="008B279B" w:rsidRPr="008F4922" w:rsidRDefault="008B279B" w:rsidP="008F4922">
            <w:pPr>
              <w:widowControl w:val="0"/>
              <w:rPr>
                <w:rFonts w:ascii="Segoe UI" w:hAnsi="Segoe UI" w:cs="Segoe UI"/>
                <w:szCs w:val="22"/>
                <w:lang w:val="en-US" w:eastAsia="en-US"/>
              </w:rPr>
            </w:pPr>
            <w:r>
              <w:rPr>
                <w:rFonts w:ascii="Segoe UI" w:hAnsi="Segoe UI" w:cs="Segoe UI"/>
                <w:szCs w:val="22"/>
                <w:lang w:val="en-US" w:eastAsia="en-US"/>
              </w:rPr>
              <w:t xml:space="preserve">INTS offered </w:t>
            </w:r>
            <w:r w:rsidRPr="008F4922">
              <w:rPr>
                <w:rFonts w:ascii="Segoe UI" w:hAnsi="Segoe UI" w:cs="Segoe UI"/>
                <w:szCs w:val="22"/>
                <w:lang w:val="en-US" w:eastAsia="en-US"/>
              </w:rPr>
              <w:t xml:space="preserve">to meet after </w:t>
            </w:r>
            <w:r>
              <w:rPr>
                <w:rFonts w:ascii="Segoe UI" w:hAnsi="Segoe UI" w:cs="Segoe UI"/>
                <w:szCs w:val="22"/>
                <w:lang w:val="en-US" w:eastAsia="en-US"/>
              </w:rPr>
              <w:t>SSLG</w:t>
            </w:r>
            <w:r w:rsidRPr="008F4922">
              <w:rPr>
                <w:rFonts w:ascii="Segoe UI" w:hAnsi="Segoe UI" w:cs="Segoe UI"/>
                <w:szCs w:val="22"/>
                <w:lang w:val="en-US" w:eastAsia="en-US"/>
              </w:rPr>
              <w:t xml:space="preserve"> to find out more and discuss image upload button</w:t>
            </w:r>
          </w:p>
          <w:p w14:paraId="6F9FE7AB" w14:textId="77777777" w:rsidR="008B279B" w:rsidRPr="00AB277C" w:rsidRDefault="008B279B" w:rsidP="004A090F">
            <w:pPr>
              <w:widowControl w:val="0"/>
              <w:rPr>
                <w:rFonts w:ascii="Segoe UI" w:hAnsi="Segoe UI" w:cs="Segoe UI"/>
                <w:bCs/>
                <w:szCs w:val="20"/>
                <w:u w:val="single"/>
              </w:rPr>
            </w:pPr>
          </w:p>
        </w:tc>
      </w:tr>
      <w:tr w:rsidR="008B279B" w:rsidRPr="007C04EF" w14:paraId="12753C4D" w14:textId="77777777" w:rsidTr="008B279B">
        <w:trPr>
          <w:trHeight w:val="423"/>
        </w:trPr>
        <w:tc>
          <w:tcPr>
            <w:tcW w:w="848" w:type="pct"/>
            <w:tcBorders>
              <w:left w:val="single" w:sz="4" w:space="0" w:color="auto"/>
              <w:right w:val="single" w:sz="4" w:space="0" w:color="auto"/>
            </w:tcBorders>
            <w:shd w:val="clear" w:color="auto" w:fill="auto"/>
          </w:tcPr>
          <w:p w14:paraId="2BF25E28" w14:textId="3CAF4E38" w:rsidR="008B279B" w:rsidRPr="007C04EF" w:rsidRDefault="008B279B" w:rsidP="008B279B">
            <w:pPr>
              <w:rPr>
                <w:rFonts w:ascii="Segoe UI" w:hAnsi="Segoe UI" w:cs="Segoe UI"/>
                <w:szCs w:val="20"/>
              </w:rPr>
            </w:pPr>
            <w:r>
              <w:rPr>
                <w:rFonts w:ascii="Segoe UI" w:hAnsi="Segoe UI" w:cs="Segoe UI"/>
                <w:b/>
                <w:bCs/>
                <w:szCs w:val="20"/>
              </w:rPr>
              <w:t>ACTION</w:t>
            </w:r>
          </w:p>
        </w:tc>
        <w:tc>
          <w:tcPr>
            <w:tcW w:w="397" w:type="pct"/>
            <w:tcBorders>
              <w:top w:val="single" w:sz="4" w:space="0" w:color="auto"/>
              <w:left w:val="single" w:sz="4" w:space="0" w:color="auto"/>
              <w:bottom w:val="single" w:sz="4" w:space="0" w:color="auto"/>
              <w:right w:val="single" w:sz="4" w:space="0" w:color="auto"/>
            </w:tcBorders>
          </w:tcPr>
          <w:p w14:paraId="0C12EE0A" w14:textId="0C4D6439" w:rsidR="008B279B" w:rsidRPr="00D4531B" w:rsidRDefault="008B279B" w:rsidP="008B279B">
            <w:pPr>
              <w:rPr>
                <w:rFonts w:ascii="Segoe UI" w:hAnsi="Segoe UI" w:cs="Segoe UI"/>
                <w:b/>
                <w:szCs w:val="20"/>
              </w:rPr>
            </w:pPr>
            <w:r>
              <w:rPr>
                <w:rFonts w:ascii="Segoe UI" w:hAnsi="Segoe UI" w:cs="Segoe UI"/>
                <w:b/>
                <w:szCs w:val="20"/>
              </w:rPr>
              <w:t>2.06</w:t>
            </w:r>
          </w:p>
        </w:tc>
        <w:tc>
          <w:tcPr>
            <w:tcW w:w="3755" w:type="pct"/>
            <w:tcBorders>
              <w:top w:val="single" w:sz="4" w:space="0" w:color="auto"/>
              <w:left w:val="single" w:sz="4" w:space="0" w:color="auto"/>
              <w:bottom w:val="single" w:sz="4" w:space="0" w:color="auto"/>
              <w:right w:val="single" w:sz="4" w:space="0" w:color="auto"/>
            </w:tcBorders>
          </w:tcPr>
          <w:p w14:paraId="4D42B060" w14:textId="3C6E5D78" w:rsidR="008B279B" w:rsidRPr="00D4531B" w:rsidRDefault="008B279B" w:rsidP="008B279B">
            <w:pPr>
              <w:widowControl w:val="0"/>
              <w:rPr>
                <w:rFonts w:ascii="Segoe UI" w:hAnsi="Segoe UI" w:cs="Segoe UI"/>
                <w:b/>
                <w:bCs/>
                <w:szCs w:val="22"/>
                <w:lang w:val="en-US" w:eastAsia="en-US"/>
              </w:rPr>
            </w:pPr>
            <w:r w:rsidRPr="008F4922">
              <w:rPr>
                <w:rFonts w:ascii="Segoe UI" w:hAnsi="Segoe UI" w:cs="Segoe UI"/>
                <w:b/>
                <w:bCs/>
                <w:szCs w:val="22"/>
                <w:lang w:val="en-US" w:eastAsia="en-US"/>
              </w:rPr>
              <w:t>Reps to consult with year group for specific topics</w:t>
            </w:r>
            <w:r>
              <w:rPr>
                <w:rFonts w:ascii="Segoe UI" w:hAnsi="Segoe UI" w:cs="Segoe UI"/>
                <w:b/>
                <w:bCs/>
                <w:szCs w:val="22"/>
                <w:lang w:val="en-US" w:eastAsia="en-US"/>
              </w:rPr>
              <w:t xml:space="preserve"> of concern</w:t>
            </w:r>
            <w:r w:rsidRPr="008F4922">
              <w:rPr>
                <w:rFonts w:ascii="Segoe UI" w:hAnsi="Segoe UI" w:cs="Segoe UI"/>
                <w:b/>
                <w:bCs/>
                <w:szCs w:val="22"/>
                <w:lang w:val="en-US" w:eastAsia="en-US"/>
              </w:rPr>
              <w:t xml:space="preserve"> to pass on to MLs</w:t>
            </w:r>
          </w:p>
        </w:tc>
      </w:tr>
      <w:tr w:rsidR="008B279B" w:rsidRPr="007C04EF" w14:paraId="526C6485" w14:textId="77777777" w:rsidTr="008B279B">
        <w:trPr>
          <w:trHeight w:val="423"/>
        </w:trPr>
        <w:tc>
          <w:tcPr>
            <w:tcW w:w="848" w:type="pct"/>
            <w:vMerge w:val="restart"/>
            <w:tcBorders>
              <w:left w:val="single" w:sz="4" w:space="0" w:color="auto"/>
              <w:right w:val="single" w:sz="4" w:space="0" w:color="auto"/>
            </w:tcBorders>
            <w:shd w:val="clear" w:color="auto" w:fill="auto"/>
          </w:tcPr>
          <w:p w14:paraId="2C5880C7" w14:textId="77777777" w:rsidR="008B279B" w:rsidRPr="007C04EF" w:rsidRDefault="008B279B" w:rsidP="008B279B">
            <w:pPr>
              <w:rPr>
                <w:rFonts w:ascii="Segoe UI" w:hAnsi="Segoe UI" w:cs="Segoe UI"/>
                <w:szCs w:val="20"/>
              </w:rPr>
            </w:pPr>
            <w:r>
              <w:rPr>
                <w:rFonts w:ascii="Segoe UI" w:hAnsi="Segoe UI" w:cs="Segoe UI"/>
                <w:szCs w:val="20"/>
              </w:rPr>
              <w:t>NOTED</w:t>
            </w:r>
          </w:p>
          <w:p w14:paraId="7332419B" w14:textId="77777777" w:rsidR="008B279B" w:rsidRPr="007C04EF" w:rsidRDefault="008B279B" w:rsidP="008B279B">
            <w:pPr>
              <w:rPr>
                <w:rFonts w:ascii="Segoe UI" w:hAnsi="Segoe UI" w:cs="Segoe UI"/>
                <w:szCs w:val="20"/>
              </w:rPr>
            </w:pPr>
          </w:p>
        </w:tc>
        <w:tc>
          <w:tcPr>
            <w:tcW w:w="397" w:type="pct"/>
            <w:tcBorders>
              <w:top w:val="single" w:sz="4" w:space="0" w:color="auto"/>
              <w:left w:val="single" w:sz="4" w:space="0" w:color="auto"/>
              <w:bottom w:val="single" w:sz="4" w:space="0" w:color="auto"/>
              <w:right w:val="single" w:sz="4" w:space="0" w:color="auto"/>
            </w:tcBorders>
          </w:tcPr>
          <w:p w14:paraId="6A0BD988" w14:textId="3A95CB0F" w:rsidR="008B279B" w:rsidRPr="007C04EF" w:rsidRDefault="008B279B" w:rsidP="008B279B">
            <w:pPr>
              <w:rPr>
                <w:rFonts w:ascii="Segoe UI" w:hAnsi="Segoe UI" w:cs="Segoe UI"/>
                <w:szCs w:val="20"/>
              </w:rPr>
            </w:pPr>
            <w:r>
              <w:rPr>
                <w:rFonts w:ascii="Segoe UI" w:hAnsi="Segoe UI" w:cs="Segoe UI"/>
                <w:bCs/>
                <w:szCs w:val="20"/>
              </w:rPr>
              <w:t>2.07</w:t>
            </w:r>
          </w:p>
        </w:tc>
        <w:tc>
          <w:tcPr>
            <w:tcW w:w="3755" w:type="pct"/>
            <w:tcBorders>
              <w:top w:val="single" w:sz="4" w:space="0" w:color="auto"/>
              <w:left w:val="single" w:sz="4" w:space="0" w:color="auto"/>
              <w:bottom w:val="single" w:sz="4" w:space="0" w:color="auto"/>
              <w:right w:val="single" w:sz="4" w:space="0" w:color="auto"/>
            </w:tcBorders>
          </w:tcPr>
          <w:p w14:paraId="6772E799" w14:textId="27BCE100" w:rsidR="008B279B" w:rsidRPr="00AB277C" w:rsidRDefault="008B279B" w:rsidP="008B279B">
            <w:pPr>
              <w:rPr>
                <w:rFonts w:ascii="Segoe UI" w:hAnsi="Segoe UI" w:cs="Segoe UI"/>
                <w:bCs/>
                <w:szCs w:val="20"/>
              </w:rPr>
            </w:pPr>
            <w:r w:rsidRPr="00AB277C">
              <w:rPr>
                <w:rFonts w:ascii="Segoe UI" w:hAnsi="Segoe UI" w:cs="Segoe UI"/>
                <w:bCs/>
                <w:szCs w:val="20"/>
              </w:rPr>
              <w:t>Concern</w:t>
            </w:r>
            <w:r>
              <w:rPr>
                <w:rFonts w:ascii="Segoe UI" w:hAnsi="Segoe UI" w:cs="Segoe UI"/>
                <w:bCs/>
                <w:szCs w:val="20"/>
              </w:rPr>
              <w:t>s were raised</w:t>
            </w:r>
            <w:r w:rsidRPr="00AB277C">
              <w:rPr>
                <w:rFonts w:ascii="Segoe UI" w:hAnsi="Segoe UI" w:cs="Segoe UI"/>
                <w:bCs/>
                <w:szCs w:val="20"/>
              </w:rPr>
              <w:t xml:space="preserve"> with excel being used in CBI exam without </w:t>
            </w:r>
            <w:r>
              <w:rPr>
                <w:rFonts w:ascii="Segoe UI" w:hAnsi="Segoe UI" w:cs="Segoe UI"/>
                <w:bCs/>
                <w:szCs w:val="20"/>
              </w:rPr>
              <w:t xml:space="preserve">prior notice. </w:t>
            </w:r>
            <w:r w:rsidRPr="00AB277C">
              <w:rPr>
                <w:rFonts w:ascii="Segoe UI" w:hAnsi="Segoe UI" w:cs="Segoe UI"/>
                <w:bCs/>
                <w:szCs w:val="20"/>
              </w:rPr>
              <w:t xml:space="preserve"> </w:t>
            </w:r>
            <w:r>
              <w:rPr>
                <w:rFonts w:ascii="Segoe UI" w:hAnsi="Segoe UI" w:cs="Segoe UI"/>
                <w:bCs/>
                <w:szCs w:val="20"/>
              </w:rPr>
              <w:t>It was pointed out that</w:t>
            </w:r>
            <w:r w:rsidRPr="00AB277C">
              <w:rPr>
                <w:rFonts w:ascii="Segoe UI" w:hAnsi="Segoe UI" w:cs="Segoe UI"/>
                <w:bCs/>
                <w:szCs w:val="20"/>
              </w:rPr>
              <w:t xml:space="preserve"> all students </w:t>
            </w:r>
            <w:r>
              <w:rPr>
                <w:rFonts w:ascii="Segoe UI" w:hAnsi="Segoe UI" w:cs="Segoe UI"/>
                <w:bCs/>
                <w:szCs w:val="20"/>
              </w:rPr>
              <w:t>do have access to</w:t>
            </w:r>
            <w:r w:rsidRPr="00AB277C">
              <w:rPr>
                <w:rFonts w:ascii="Segoe UI" w:hAnsi="Segoe UI" w:cs="Segoe UI"/>
                <w:bCs/>
                <w:szCs w:val="20"/>
              </w:rPr>
              <w:t xml:space="preserve"> office 365</w:t>
            </w:r>
            <w:r>
              <w:rPr>
                <w:rFonts w:ascii="Segoe UI" w:hAnsi="Segoe UI" w:cs="Segoe UI"/>
                <w:bCs/>
                <w:szCs w:val="20"/>
              </w:rPr>
              <w:t xml:space="preserve"> and have been using excel in sessions, but that the</w:t>
            </w:r>
            <w:r w:rsidRPr="00AB277C">
              <w:rPr>
                <w:rFonts w:ascii="Segoe UI" w:hAnsi="Segoe UI" w:cs="Segoe UI"/>
                <w:bCs/>
                <w:szCs w:val="20"/>
              </w:rPr>
              <w:t xml:space="preserve"> comments </w:t>
            </w:r>
            <w:r>
              <w:rPr>
                <w:rFonts w:ascii="Segoe UI" w:hAnsi="Segoe UI" w:cs="Segoe UI"/>
                <w:bCs/>
                <w:szCs w:val="20"/>
              </w:rPr>
              <w:t xml:space="preserve">have been </w:t>
            </w:r>
            <w:r w:rsidRPr="00AB277C">
              <w:rPr>
                <w:rFonts w:ascii="Segoe UI" w:hAnsi="Segoe UI" w:cs="Segoe UI"/>
                <w:bCs/>
                <w:szCs w:val="20"/>
              </w:rPr>
              <w:t>taken onboard</w:t>
            </w:r>
            <w:r>
              <w:rPr>
                <w:rFonts w:ascii="Segoe UI" w:hAnsi="Segoe UI" w:cs="Segoe UI"/>
                <w:bCs/>
                <w:szCs w:val="20"/>
              </w:rPr>
              <w:t xml:space="preserve"> about</w:t>
            </w:r>
            <w:r w:rsidRPr="00AB277C">
              <w:rPr>
                <w:rFonts w:ascii="Segoe UI" w:hAnsi="Segoe UI" w:cs="Segoe UI"/>
                <w:bCs/>
                <w:szCs w:val="20"/>
              </w:rPr>
              <w:t xml:space="preserve"> making explicit</w:t>
            </w:r>
            <w:r>
              <w:rPr>
                <w:rFonts w:ascii="Segoe UI" w:hAnsi="Segoe UI" w:cs="Segoe UI"/>
                <w:bCs/>
                <w:szCs w:val="20"/>
              </w:rPr>
              <w:t xml:space="preserve"> </w:t>
            </w:r>
            <w:r w:rsidRPr="00AB277C">
              <w:rPr>
                <w:rFonts w:ascii="Segoe UI" w:hAnsi="Segoe UI" w:cs="Segoe UI"/>
                <w:bCs/>
                <w:szCs w:val="20"/>
              </w:rPr>
              <w:t>when specific pieces of software</w:t>
            </w:r>
            <w:r>
              <w:rPr>
                <w:rFonts w:ascii="Segoe UI" w:hAnsi="Segoe UI" w:cs="Segoe UI"/>
                <w:bCs/>
                <w:szCs w:val="20"/>
              </w:rPr>
              <w:t xml:space="preserve"> are required</w:t>
            </w:r>
          </w:p>
          <w:p w14:paraId="1971E6D2" w14:textId="7CB768E2" w:rsidR="008B279B" w:rsidRPr="004A090F" w:rsidRDefault="008B279B" w:rsidP="008B279B">
            <w:pPr>
              <w:rPr>
                <w:rFonts w:ascii="Segoe UI" w:hAnsi="Segoe UI" w:cs="Segoe UI"/>
                <w:bCs/>
                <w:szCs w:val="20"/>
              </w:rPr>
            </w:pPr>
            <w:r>
              <w:rPr>
                <w:rFonts w:ascii="Segoe UI" w:hAnsi="Segoe UI" w:cs="Segoe UI"/>
                <w:bCs/>
                <w:szCs w:val="20"/>
              </w:rPr>
              <w:t>Students noted that a</w:t>
            </w:r>
            <w:r w:rsidRPr="00AB277C">
              <w:rPr>
                <w:rFonts w:ascii="Segoe UI" w:hAnsi="Segoe UI" w:cs="Segoe UI"/>
                <w:bCs/>
                <w:szCs w:val="20"/>
              </w:rPr>
              <w:t xml:space="preserve"> formative assessment prior to summative</w:t>
            </w:r>
            <w:r>
              <w:rPr>
                <w:rFonts w:ascii="Segoe UI" w:hAnsi="Segoe UI" w:cs="Segoe UI"/>
                <w:bCs/>
                <w:szCs w:val="20"/>
              </w:rPr>
              <w:t xml:space="preserve"> ICA</w:t>
            </w:r>
            <w:r w:rsidRPr="00AB277C">
              <w:rPr>
                <w:rFonts w:ascii="Segoe UI" w:hAnsi="Segoe UI" w:cs="Segoe UI"/>
                <w:bCs/>
                <w:szCs w:val="20"/>
              </w:rPr>
              <w:t xml:space="preserve"> </w:t>
            </w:r>
            <w:r>
              <w:rPr>
                <w:rFonts w:ascii="Segoe UI" w:hAnsi="Segoe UI" w:cs="Segoe UI"/>
                <w:bCs/>
                <w:szCs w:val="20"/>
              </w:rPr>
              <w:t>could be helpful as a chance to receive feedback prior to the final assessment.</w:t>
            </w:r>
          </w:p>
          <w:p w14:paraId="63A52AEB" w14:textId="39E15AF9" w:rsidR="008B279B" w:rsidRPr="00AB277C" w:rsidRDefault="008B279B" w:rsidP="008B279B">
            <w:pPr>
              <w:widowControl w:val="0"/>
              <w:rPr>
                <w:rFonts w:ascii="Segoe UI" w:hAnsi="Segoe UI" w:cs="Segoe UI"/>
                <w:szCs w:val="22"/>
                <w:lang w:val="en-US" w:eastAsia="en-US"/>
              </w:rPr>
            </w:pPr>
          </w:p>
        </w:tc>
      </w:tr>
      <w:tr w:rsidR="008B279B" w:rsidRPr="007C04EF" w14:paraId="0D214E06" w14:textId="77777777" w:rsidTr="008B279B">
        <w:trPr>
          <w:trHeight w:val="423"/>
        </w:trPr>
        <w:tc>
          <w:tcPr>
            <w:tcW w:w="848" w:type="pct"/>
            <w:vMerge/>
            <w:tcBorders>
              <w:left w:val="single" w:sz="4" w:space="0" w:color="auto"/>
              <w:right w:val="single" w:sz="4" w:space="0" w:color="auto"/>
            </w:tcBorders>
            <w:shd w:val="clear" w:color="auto" w:fill="auto"/>
          </w:tcPr>
          <w:p w14:paraId="2359126B" w14:textId="77777777" w:rsidR="008B279B" w:rsidRPr="007C04EF" w:rsidRDefault="008B279B" w:rsidP="008B279B">
            <w:pPr>
              <w:rPr>
                <w:rFonts w:ascii="Segoe UI" w:hAnsi="Segoe UI" w:cs="Segoe UI"/>
                <w:szCs w:val="20"/>
              </w:rPr>
            </w:pPr>
          </w:p>
        </w:tc>
        <w:tc>
          <w:tcPr>
            <w:tcW w:w="397" w:type="pct"/>
            <w:tcBorders>
              <w:top w:val="single" w:sz="4" w:space="0" w:color="auto"/>
              <w:left w:val="single" w:sz="4" w:space="0" w:color="auto"/>
              <w:bottom w:val="single" w:sz="4" w:space="0" w:color="auto"/>
              <w:right w:val="single" w:sz="4" w:space="0" w:color="auto"/>
            </w:tcBorders>
          </w:tcPr>
          <w:p w14:paraId="2B244D04" w14:textId="1B6D7746" w:rsidR="008B279B" w:rsidRPr="007C04EF" w:rsidRDefault="008B279B" w:rsidP="008B279B">
            <w:pPr>
              <w:rPr>
                <w:rFonts w:ascii="Segoe UI" w:hAnsi="Segoe UI" w:cs="Segoe UI"/>
                <w:szCs w:val="20"/>
              </w:rPr>
            </w:pPr>
            <w:r>
              <w:rPr>
                <w:rFonts w:ascii="Segoe UI" w:hAnsi="Segoe UI" w:cs="Segoe UI"/>
                <w:szCs w:val="20"/>
              </w:rPr>
              <w:t>2.08</w:t>
            </w:r>
          </w:p>
        </w:tc>
        <w:tc>
          <w:tcPr>
            <w:tcW w:w="3755" w:type="pct"/>
            <w:tcBorders>
              <w:top w:val="single" w:sz="4" w:space="0" w:color="auto"/>
              <w:left w:val="single" w:sz="4" w:space="0" w:color="auto"/>
              <w:bottom w:val="single" w:sz="4" w:space="0" w:color="auto"/>
              <w:right w:val="single" w:sz="4" w:space="0" w:color="auto"/>
            </w:tcBorders>
          </w:tcPr>
          <w:p w14:paraId="156BC9CB" w14:textId="5CB93DFC" w:rsidR="008B279B" w:rsidRDefault="008B279B" w:rsidP="008B279B">
            <w:pPr>
              <w:widowControl w:val="0"/>
              <w:rPr>
                <w:rFonts w:ascii="Segoe UI" w:hAnsi="Segoe UI" w:cs="Segoe UI"/>
                <w:szCs w:val="22"/>
                <w:lang w:val="en-US" w:eastAsia="en-US"/>
              </w:rPr>
            </w:pPr>
            <w:r w:rsidRPr="00AB277C">
              <w:rPr>
                <w:rFonts w:ascii="Segoe UI" w:hAnsi="Segoe UI" w:cs="Segoe UI"/>
                <w:szCs w:val="22"/>
                <w:lang w:val="en-US" w:eastAsia="en-US"/>
              </w:rPr>
              <w:t xml:space="preserve">Some students </w:t>
            </w:r>
            <w:r>
              <w:rPr>
                <w:rFonts w:ascii="Segoe UI" w:hAnsi="Segoe UI" w:cs="Segoe UI"/>
                <w:szCs w:val="22"/>
                <w:lang w:val="en-US" w:eastAsia="en-US"/>
              </w:rPr>
              <w:t xml:space="preserve">were </w:t>
            </w:r>
            <w:r w:rsidRPr="00AB277C">
              <w:rPr>
                <w:rFonts w:ascii="Segoe UI" w:hAnsi="Segoe UI" w:cs="Segoe UI"/>
                <w:szCs w:val="22"/>
                <w:lang w:val="en-US" w:eastAsia="en-US"/>
              </w:rPr>
              <w:t>unsure how to score better</w:t>
            </w:r>
            <w:r>
              <w:rPr>
                <w:rFonts w:ascii="Segoe UI" w:hAnsi="Segoe UI" w:cs="Segoe UI"/>
                <w:szCs w:val="22"/>
                <w:lang w:val="en-US" w:eastAsia="en-US"/>
              </w:rPr>
              <w:t xml:space="preserve"> in the STAT ICA as they say s</w:t>
            </w:r>
            <w:r w:rsidRPr="00AB277C">
              <w:rPr>
                <w:rFonts w:ascii="Segoe UI" w:hAnsi="Segoe UI" w:cs="Segoe UI"/>
                <w:szCs w:val="22"/>
                <w:lang w:val="en-US" w:eastAsia="en-US"/>
              </w:rPr>
              <w:t>ome of</w:t>
            </w:r>
            <w:r>
              <w:rPr>
                <w:rFonts w:ascii="Segoe UI" w:hAnsi="Segoe UI" w:cs="Segoe UI"/>
                <w:szCs w:val="22"/>
                <w:lang w:val="en-US" w:eastAsia="en-US"/>
              </w:rPr>
              <w:t xml:space="preserve"> the</w:t>
            </w:r>
            <w:r w:rsidRPr="00AB277C">
              <w:rPr>
                <w:rFonts w:ascii="Segoe UI" w:hAnsi="Segoe UI" w:cs="Segoe UI"/>
                <w:szCs w:val="22"/>
                <w:lang w:val="en-US" w:eastAsia="en-US"/>
              </w:rPr>
              <w:t xml:space="preserve"> feedback was contradictory. </w:t>
            </w:r>
            <w:r>
              <w:rPr>
                <w:rFonts w:ascii="Segoe UI" w:hAnsi="Segoe UI" w:cs="Segoe UI"/>
                <w:szCs w:val="22"/>
                <w:lang w:val="en-US" w:eastAsia="en-US"/>
              </w:rPr>
              <w:t>They noted that there was g</w:t>
            </w:r>
            <w:r w:rsidRPr="00AB277C">
              <w:rPr>
                <w:rFonts w:ascii="Segoe UI" w:hAnsi="Segoe UI" w:cs="Segoe UI"/>
                <w:szCs w:val="22"/>
                <w:lang w:val="en-US" w:eastAsia="en-US"/>
              </w:rPr>
              <w:t>ood support for students but</w:t>
            </w:r>
            <w:r>
              <w:rPr>
                <w:rFonts w:ascii="Segoe UI" w:hAnsi="Segoe UI" w:cs="Segoe UI"/>
                <w:szCs w:val="22"/>
                <w:lang w:val="en-US" w:eastAsia="en-US"/>
              </w:rPr>
              <w:t xml:space="preserve"> that they would like m</w:t>
            </w:r>
            <w:r w:rsidRPr="00AB277C">
              <w:rPr>
                <w:rFonts w:ascii="Segoe UI" w:hAnsi="Segoe UI" w:cs="Segoe UI"/>
                <w:szCs w:val="22"/>
                <w:lang w:val="en-US" w:eastAsia="en-US"/>
              </w:rPr>
              <w:t xml:space="preserve">ore guidance. </w:t>
            </w:r>
          </w:p>
          <w:p w14:paraId="384CCD26" w14:textId="47F084D9" w:rsidR="008B279B" w:rsidRDefault="008B279B" w:rsidP="008B279B">
            <w:pPr>
              <w:rPr>
                <w:rFonts w:ascii="Segoe UI" w:hAnsi="Segoe UI" w:cs="Segoe UI"/>
                <w:szCs w:val="22"/>
                <w:lang w:val="en-US" w:eastAsia="en-US"/>
              </w:rPr>
            </w:pPr>
            <w:r>
              <w:rPr>
                <w:rFonts w:ascii="Segoe UI" w:hAnsi="Segoe UI" w:cs="Segoe UI"/>
                <w:szCs w:val="22"/>
                <w:lang w:val="en-US" w:eastAsia="en-US"/>
              </w:rPr>
              <w:t>Alison McGregor (AMG) noted that at this level there is a need to develop these skills for themselves and this is why more guidance isn’t provided. KF advised that s</w:t>
            </w:r>
            <w:r w:rsidRPr="00AB277C">
              <w:rPr>
                <w:rFonts w:ascii="Segoe UI" w:hAnsi="Segoe UI" w:cs="Segoe UI"/>
                <w:szCs w:val="22"/>
                <w:lang w:val="en-US" w:eastAsia="en-US"/>
              </w:rPr>
              <w:t xml:space="preserve">tudents can contact </w:t>
            </w:r>
            <w:r>
              <w:rPr>
                <w:rFonts w:ascii="Segoe UI" w:hAnsi="Segoe UI" w:cs="Segoe UI"/>
                <w:szCs w:val="22"/>
                <w:lang w:val="en-US" w:eastAsia="en-US"/>
              </w:rPr>
              <w:t xml:space="preserve">her directly </w:t>
            </w:r>
            <w:r w:rsidRPr="00AB277C">
              <w:rPr>
                <w:rFonts w:ascii="Segoe UI" w:hAnsi="Segoe UI" w:cs="Segoe UI"/>
                <w:szCs w:val="22"/>
                <w:lang w:val="en-US" w:eastAsia="en-US"/>
              </w:rPr>
              <w:t>if there are concerns with contradictory feedback. Personal tutors will be doing work on how best to interpret feedback and potentially contradictory feedback and how best to use</w:t>
            </w:r>
            <w:r>
              <w:rPr>
                <w:rFonts w:ascii="Segoe UI" w:hAnsi="Segoe UI" w:cs="Segoe UI"/>
                <w:szCs w:val="22"/>
                <w:lang w:val="en-US" w:eastAsia="en-US"/>
              </w:rPr>
              <w:t>.</w:t>
            </w:r>
          </w:p>
          <w:p w14:paraId="2AAB6A7F" w14:textId="65102AF4" w:rsidR="008B279B" w:rsidRPr="007C04EF" w:rsidRDefault="008B279B" w:rsidP="008B279B">
            <w:pPr>
              <w:rPr>
                <w:rFonts w:ascii="Segoe UI" w:hAnsi="Segoe UI" w:cs="Segoe UI"/>
                <w:bCs/>
                <w:szCs w:val="20"/>
              </w:rPr>
            </w:pPr>
          </w:p>
        </w:tc>
      </w:tr>
      <w:tr w:rsidR="008B279B" w:rsidRPr="007C04EF" w14:paraId="1DFA04B0" w14:textId="77777777" w:rsidTr="008B279B">
        <w:trPr>
          <w:trHeight w:val="423"/>
        </w:trPr>
        <w:tc>
          <w:tcPr>
            <w:tcW w:w="848" w:type="pct"/>
            <w:vMerge/>
            <w:tcBorders>
              <w:left w:val="single" w:sz="4" w:space="0" w:color="auto"/>
              <w:right w:val="single" w:sz="4" w:space="0" w:color="auto"/>
            </w:tcBorders>
            <w:shd w:val="clear" w:color="auto" w:fill="auto"/>
          </w:tcPr>
          <w:p w14:paraId="51BB0562" w14:textId="77A7C09F" w:rsidR="008B279B" w:rsidRPr="007C04EF" w:rsidRDefault="008B279B" w:rsidP="008B279B">
            <w:pPr>
              <w:rPr>
                <w:rFonts w:ascii="Segoe UI" w:hAnsi="Segoe UI" w:cs="Segoe UI"/>
                <w:szCs w:val="20"/>
              </w:rPr>
            </w:pPr>
          </w:p>
        </w:tc>
        <w:tc>
          <w:tcPr>
            <w:tcW w:w="397" w:type="pct"/>
            <w:tcBorders>
              <w:top w:val="single" w:sz="4" w:space="0" w:color="auto"/>
              <w:left w:val="single" w:sz="4" w:space="0" w:color="auto"/>
              <w:bottom w:val="single" w:sz="4" w:space="0" w:color="auto"/>
              <w:right w:val="single" w:sz="4" w:space="0" w:color="auto"/>
            </w:tcBorders>
          </w:tcPr>
          <w:p w14:paraId="0ECA6C34" w14:textId="79586D98" w:rsidR="008B279B" w:rsidRPr="003C14B3" w:rsidRDefault="008B279B" w:rsidP="008B279B">
            <w:pPr>
              <w:rPr>
                <w:rFonts w:ascii="Segoe UI" w:hAnsi="Segoe UI" w:cs="Segoe UI"/>
                <w:szCs w:val="20"/>
              </w:rPr>
            </w:pPr>
            <w:r w:rsidRPr="003C14B3">
              <w:rPr>
                <w:rFonts w:ascii="Segoe UI" w:hAnsi="Segoe UI" w:cs="Segoe UI"/>
                <w:szCs w:val="20"/>
              </w:rPr>
              <w:t>2.09</w:t>
            </w:r>
          </w:p>
        </w:tc>
        <w:tc>
          <w:tcPr>
            <w:tcW w:w="3755" w:type="pct"/>
            <w:tcBorders>
              <w:top w:val="single" w:sz="4" w:space="0" w:color="auto"/>
              <w:left w:val="single" w:sz="4" w:space="0" w:color="auto"/>
              <w:bottom w:val="single" w:sz="4" w:space="0" w:color="auto"/>
              <w:right w:val="single" w:sz="4" w:space="0" w:color="auto"/>
            </w:tcBorders>
          </w:tcPr>
          <w:p w14:paraId="075EC5CC" w14:textId="0E5F9A10" w:rsidR="008B279B" w:rsidRDefault="008B279B" w:rsidP="008B279B">
            <w:pPr>
              <w:widowControl w:val="0"/>
              <w:rPr>
                <w:rFonts w:ascii="Segoe UI" w:hAnsi="Segoe UI" w:cs="Segoe UI"/>
                <w:szCs w:val="22"/>
                <w:lang w:val="en-US" w:eastAsia="en-US"/>
              </w:rPr>
            </w:pPr>
            <w:r>
              <w:rPr>
                <w:rFonts w:ascii="Segoe UI" w:hAnsi="Segoe UI" w:cs="Segoe UI"/>
                <w:szCs w:val="22"/>
                <w:lang w:val="en-US" w:eastAsia="en-US"/>
              </w:rPr>
              <w:t>Similar to other modules, MCB s</w:t>
            </w:r>
            <w:r w:rsidRPr="007510AD">
              <w:rPr>
                <w:rFonts w:ascii="Segoe UI" w:hAnsi="Segoe UI" w:cs="Segoe UI"/>
                <w:szCs w:val="22"/>
                <w:lang w:val="en-US" w:eastAsia="en-US"/>
              </w:rPr>
              <w:t>tudents</w:t>
            </w:r>
            <w:r>
              <w:rPr>
                <w:rFonts w:ascii="Segoe UI" w:hAnsi="Segoe UI" w:cs="Segoe UI"/>
                <w:szCs w:val="22"/>
                <w:lang w:val="en-US" w:eastAsia="en-US"/>
              </w:rPr>
              <w:t xml:space="preserve"> felt</w:t>
            </w:r>
            <w:r w:rsidRPr="007510AD">
              <w:rPr>
                <w:rFonts w:ascii="Segoe UI" w:hAnsi="Segoe UI" w:cs="Segoe UI"/>
                <w:szCs w:val="22"/>
                <w:lang w:val="en-US" w:eastAsia="en-US"/>
              </w:rPr>
              <w:t xml:space="preserve"> unsure how to improve. </w:t>
            </w:r>
            <w:r>
              <w:rPr>
                <w:rFonts w:ascii="Segoe UI" w:hAnsi="Segoe UI" w:cs="Segoe UI"/>
                <w:szCs w:val="22"/>
                <w:lang w:val="en-US" w:eastAsia="en-US"/>
              </w:rPr>
              <w:t>They felt that the feedback received did not necessarily reflect the marks students received.</w:t>
            </w:r>
          </w:p>
          <w:p w14:paraId="06A5B414" w14:textId="73C52FDF" w:rsidR="008B279B" w:rsidRPr="00C5171A" w:rsidRDefault="008B279B" w:rsidP="008B279B">
            <w:pPr>
              <w:widowControl w:val="0"/>
              <w:rPr>
                <w:rFonts w:ascii="Segoe UI" w:hAnsi="Segoe UI" w:cs="Segoe UI"/>
                <w:b/>
                <w:bCs/>
                <w:szCs w:val="20"/>
              </w:rPr>
            </w:pPr>
          </w:p>
        </w:tc>
      </w:tr>
      <w:tr w:rsidR="008B279B" w:rsidRPr="007C04EF" w14:paraId="13D95AF7" w14:textId="77777777" w:rsidTr="008B279B">
        <w:trPr>
          <w:trHeight w:val="423"/>
        </w:trPr>
        <w:tc>
          <w:tcPr>
            <w:tcW w:w="848" w:type="pct"/>
            <w:tcBorders>
              <w:top w:val="single" w:sz="4" w:space="0" w:color="auto"/>
              <w:left w:val="single" w:sz="4" w:space="0" w:color="auto"/>
              <w:right w:val="single" w:sz="4" w:space="0" w:color="auto"/>
            </w:tcBorders>
            <w:shd w:val="clear" w:color="auto" w:fill="auto"/>
          </w:tcPr>
          <w:p w14:paraId="247448D0" w14:textId="24449F80" w:rsidR="008B279B" w:rsidRPr="003C14B3" w:rsidRDefault="008B279B" w:rsidP="008B279B">
            <w:pPr>
              <w:rPr>
                <w:rFonts w:ascii="Segoe UI" w:hAnsi="Segoe UI" w:cs="Segoe UI"/>
                <w:b/>
                <w:bCs/>
                <w:szCs w:val="20"/>
              </w:rPr>
            </w:pPr>
            <w:r w:rsidRPr="003C14B3">
              <w:rPr>
                <w:rFonts w:ascii="Segoe UI" w:hAnsi="Segoe UI" w:cs="Segoe UI"/>
                <w:b/>
                <w:bCs/>
                <w:szCs w:val="20"/>
              </w:rPr>
              <w:t>ACTION</w:t>
            </w:r>
          </w:p>
        </w:tc>
        <w:tc>
          <w:tcPr>
            <w:tcW w:w="397" w:type="pct"/>
            <w:tcBorders>
              <w:top w:val="single" w:sz="4" w:space="0" w:color="auto"/>
              <w:left w:val="single" w:sz="4" w:space="0" w:color="auto"/>
              <w:bottom w:val="single" w:sz="4" w:space="0" w:color="auto"/>
              <w:right w:val="single" w:sz="4" w:space="0" w:color="auto"/>
            </w:tcBorders>
          </w:tcPr>
          <w:p w14:paraId="1C1A0791" w14:textId="1978DEFA" w:rsidR="008B279B" w:rsidRPr="00824CEE" w:rsidRDefault="008B279B" w:rsidP="008B279B">
            <w:pPr>
              <w:rPr>
                <w:rFonts w:ascii="Segoe UI" w:hAnsi="Segoe UI" w:cs="Segoe UI"/>
                <w:b/>
                <w:bCs/>
                <w:szCs w:val="20"/>
              </w:rPr>
            </w:pPr>
            <w:r>
              <w:rPr>
                <w:rFonts w:ascii="Segoe UI" w:hAnsi="Segoe UI" w:cs="Segoe UI"/>
                <w:b/>
                <w:bCs/>
                <w:szCs w:val="20"/>
              </w:rPr>
              <w:t>2.10</w:t>
            </w:r>
          </w:p>
        </w:tc>
        <w:tc>
          <w:tcPr>
            <w:tcW w:w="3755" w:type="pct"/>
            <w:tcBorders>
              <w:top w:val="single" w:sz="4" w:space="0" w:color="auto"/>
              <w:left w:val="single" w:sz="4" w:space="0" w:color="auto"/>
              <w:bottom w:val="single" w:sz="4" w:space="0" w:color="auto"/>
              <w:right w:val="single" w:sz="4" w:space="0" w:color="auto"/>
            </w:tcBorders>
          </w:tcPr>
          <w:p w14:paraId="0F0EF773" w14:textId="77777777" w:rsidR="008B279B" w:rsidRPr="007510AD" w:rsidRDefault="008B279B" w:rsidP="008B279B">
            <w:pPr>
              <w:widowControl w:val="0"/>
              <w:rPr>
                <w:rFonts w:ascii="Segoe UI" w:hAnsi="Segoe UI" w:cs="Segoe UI"/>
                <w:b/>
                <w:bCs/>
                <w:szCs w:val="22"/>
                <w:lang w:val="en-US" w:eastAsia="en-US"/>
              </w:rPr>
            </w:pPr>
            <w:r w:rsidRPr="00201031">
              <w:rPr>
                <w:rFonts w:ascii="Segoe UI" w:hAnsi="Segoe UI" w:cs="Segoe UI"/>
                <w:b/>
                <w:bCs/>
                <w:szCs w:val="22"/>
                <w:lang w:val="en-US" w:eastAsia="en-US"/>
              </w:rPr>
              <w:t>Dr Leitinger offered to do a session wit</w:t>
            </w:r>
            <w:r>
              <w:rPr>
                <w:rFonts w:ascii="Segoe UI" w:hAnsi="Segoe UI" w:cs="Segoe UI"/>
                <w:b/>
                <w:bCs/>
                <w:szCs w:val="22"/>
                <w:lang w:val="en-US" w:eastAsia="en-US"/>
              </w:rPr>
              <w:t>h</w:t>
            </w:r>
            <w:r w:rsidRPr="00201031">
              <w:rPr>
                <w:rFonts w:ascii="Segoe UI" w:hAnsi="Segoe UI" w:cs="Segoe UI"/>
                <w:b/>
                <w:bCs/>
                <w:szCs w:val="22"/>
                <w:lang w:val="en-US" w:eastAsia="en-US"/>
              </w:rPr>
              <w:t xml:space="preserve"> the reps to go through how marking </w:t>
            </w:r>
            <w:r>
              <w:rPr>
                <w:rFonts w:ascii="Segoe UI" w:hAnsi="Segoe UI" w:cs="Segoe UI"/>
                <w:b/>
                <w:bCs/>
                <w:szCs w:val="22"/>
                <w:lang w:val="en-US" w:eastAsia="en-US"/>
              </w:rPr>
              <w:t xml:space="preserve">and feedback </w:t>
            </w:r>
            <w:r w:rsidRPr="00201031">
              <w:rPr>
                <w:rFonts w:ascii="Segoe UI" w:hAnsi="Segoe UI" w:cs="Segoe UI"/>
                <w:b/>
                <w:bCs/>
                <w:szCs w:val="22"/>
                <w:lang w:val="en-US" w:eastAsia="en-US"/>
              </w:rPr>
              <w:t>is approached</w:t>
            </w:r>
          </w:p>
          <w:p w14:paraId="2DA0FB67" w14:textId="77777777" w:rsidR="008B279B" w:rsidRPr="007510AD" w:rsidRDefault="008B279B" w:rsidP="008B279B">
            <w:pPr>
              <w:widowControl w:val="0"/>
              <w:rPr>
                <w:rFonts w:ascii="Segoe UI" w:hAnsi="Segoe UI" w:cs="Segoe UI"/>
                <w:szCs w:val="22"/>
                <w:u w:val="single"/>
                <w:lang w:val="en-US" w:eastAsia="en-US"/>
              </w:rPr>
            </w:pPr>
          </w:p>
        </w:tc>
      </w:tr>
      <w:tr w:rsidR="008B279B" w:rsidRPr="007C04EF" w14:paraId="499C067B" w14:textId="77777777" w:rsidTr="002E5D54">
        <w:trPr>
          <w:trHeight w:val="423"/>
        </w:trPr>
        <w:tc>
          <w:tcPr>
            <w:tcW w:w="848" w:type="pct"/>
            <w:tcBorders>
              <w:top w:val="single" w:sz="4" w:space="0" w:color="auto"/>
              <w:left w:val="single" w:sz="4" w:space="0" w:color="auto"/>
              <w:bottom w:val="single" w:sz="4" w:space="0" w:color="auto"/>
              <w:right w:val="single" w:sz="4" w:space="0" w:color="auto"/>
            </w:tcBorders>
          </w:tcPr>
          <w:p w14:paraId="0F83CC4F" w14:textId="77777777" w:rsidR="008B279B" w:rsidRPr="009B3402" w:rsidRDefault="008B279B" w:rsidP="008B279B">
            <w:pPr>
              <w:rPr>
                <w:rFonts w:ascii="Segoe UI" w:hAnsi="Segoe UI" w:cs="Segoe UI"/>
                <w:b/>
                <w:bCs/>
                <w:szCs w:val="20"/>
              </w:rPr>
            </w:pPr>
            <w:r w:rsidRPr="009B3402">
              <w:rPr>
                <w:rFonts w:ascii="Segoe UI" w:hAnsi="Segoe UI" w:cs="Segoe UI"/>
                <w:b/>
                <w:bCs/>
                <w:szCs w:val="20"/>
              </w:rPr>
              <w:t>CONSIDERED</w:t>
            </w:r>
          </w:p>
        </w:tc>
        <w:tc>
          <w:tcPr>
            <w:tcW w:w="4152" w:type="pct"/>
            <w:gridSpan w:val="2"/>
            <w:tcBorders>
              <w:top w:val="single" w:sz="4" w:space="0" w:color="auto"/>
              <w:left w:val="single" w:sz="4" w:space="0" w:color="auto"/>
              <w:bottom w:val="single" w:sz="4" w:space="0" w:color="auto"/>
              <w:right w:val="single" w:sz="4" w:space="0" w:color="auto"/>
            </w:tcBorders>
          </w:tcPr>
          <w:p w14:paraId="4E41B3D0" w14:textId="6B1CEB6C" w:rsidR="008B279B" w:rsidRPr="009B3402" w:rsidRDefault="008B279B" w:rsidP="008B279B">
            <w:pPr>
              <w:rPr>
                <w:rFonts w:ascii="Segoe UI" w:hAnsi="Segoe UI" w:cs="Segoe UI"/>
                <w:b/>
                <w:bCs/>
                <w:szCs w:val="20"/>
              </w:rPr>
            </w:pPr>
            <w:r w:rsidRPr="00DD3E55">
              <w:rPr>
                <w:rFonts w:ascii="Segoe UI" w:hAnsi="Segoe UI" w:cs="Segoe UI"/>
                <w:b/>
                <w:bCs/>
                <w:szCs w:val="20"/>
              </w:rPr>
              <w:t>SSLGBMB22021-03</w:t>
            </w:r>
            <w:r>
              <w:rPr>
                <w:rFonts w:ascii="Segoe UI" w:hAnsi="Segoe UI" w:cs="Segoe UI"/>
                <w:b/>
                <w:bCs/>
                <w:szCs w:val="20"/>
              </w:rPr>
              <w:t xml:space="preserve"> - </w:t>
            </w:r>
            <w:r w:rsidRPr="009B3402">
              <w:rPr>
                <w:rFonts w:ascii="Segoe UI" w:hAnsi="Segoe UI" w:cs="Segoe UI"/>
                <w:b/>
                <w:bCs/>
                <w:szCs w:val="20"/>
              </w:rPr>
              <w:t>Year 2 report</w:t>
            </w:r>
          </w:p>
        </w:tc>
      </w:tr>
      <w:tr w:rsidR="008B279B" w:rsidRPr="007C04EF" w14:paraId="5E7580A3" w14:textId="77777777" w:rsidTr="008B279B">
        <w:trPr>
          <w:trHeight w:val="423"/>
        </w:trPr>
        <w:tc>
          <w:tcPr>
            <w:tcW w:w="848" w:type="pct"/>
            <w:vMerge w:val="restart"/>
            <w:tcBorders>
              <w:top w:val="single" w:sz="4" w:space="0" w:color="auto"/>
              <w:left w:val="single" w:sz="4" w:space="0" w:color="auto"/>
              <w:right w:val="single" w:sz="4" w:space="0" w:color="auto"/>
            </w:tcBorders>
          </w:tcPr>
          <w:p w14:paraId="58785C42" w14:textId="77777777" w:rsidR="008B279B" w:rsidRPr="007C04EF" w:rsidRDefault="008B279B" w:rsidP="008B279B">
            <w:pPr>
              <w:rPr>
                <w:rFonts w:ascii="Segoe UI" w:hAnsi="Segoe UI" w:cs="Segoe UI"/>
                <w:szCs w:val="20"/>
              </w:rPr>
            </w:pPr>
            <w:r w:rsidRPr="007C04EF">
              <w:rPr>
                <w:rFonts w:ascii="Segoe UI" w:hAnsi="Segoe UI" w:cs="Segoe UI"/>
                <w:szCs w:val="20"/>
              </w:rPr>
              <w:t>NOTED</w:t>
            </w:r>
          </w:p>
          <w:p w14:paraId="01B18750" w14:textId="56303112" w:rsidR="008B279B" w:rsidRPr="007C04EF" w:rsidRDefault="008B279B" w:rsidP="008B279B">
            <w:pPr>
              <w:rPr>
                <w:rFonts w:ascii="Segoe UI" w:hAnsi="Segoe UI" w:cs="Segoe UI"/>
                <w:szCs w:val="20"/>
              </w:rPr>
            </w:pPr>
          </w:p>
        </w:tc>
        <w:tc>
          <w:tcPr>
            <w:tcW w:w="397" w:type="pct"/>
            <w:tcBorders>
              <w:top w:val="single" w:sz="4" w:space="0" w:color="auto"/>
              <w:left w:val="single" w:sz="4" w:space="0" w:color="auto"/>
              <w:bottom w:val="single" w:sz="4" w:space="0" w:color="auto"/>
              <w:right w:val="single" w:sz="4" w:space="0" w:color="auto"/>
            </w:tcBorders>
          </w:tcPr>
          <w:p w14:paraId="12A0A763" w14:textId="66B1CF54" w:rsidR="008B279B" w:rsidRPr="007C04EF" w:rsidRDefault="008B279B" w:rsidP="008B279B">
            <w:pPr>
              <w:rPr>
                <w:rFonts w:ascii="Segoe UI" w:hAnsi="Segoe UI" w:cs="Segoe UI"/>
                <w:szCs w:val="20"/>
              </w:rPr>
            </w:pPr>
            <w:r>
              <w:rPr>
                <w:rFonts w:ascii="Segoe UI" w:hAnsi="Segoe UI" w:cs="Segoe UI"/>
                <w:szCs w:val="20"/>
              </w:rPr>
              <w:t>3.01</w:t>
            </w:r>
          </w:p>
        </w:tc>
        <w:tc>
          <w:tcPr>
            <w:tcW w:w="3755" w:type="pct"/>
            <w:tcBorders>
              <w:top w:val="single" w:sz="4" w:space="0" w:color="auto"/>
              <w:left w:val="single" w:sz="4" w:space="0" w:color="auto"/>
              <w:bottom w:val="single" w:sz="4" w:space="0" w:color="auto"/>
              <w:right w:val="single" w:sz="4" w:space="0" w:color="auto"/>
            </w:tcBorders>
          </w:tcPr>
          <w:p w14:paraId="38423199" w14:textId="530166DC" w:rsidR="008B279B" w:rsidRPr="007C04EF" w:rsidRDefault="008B279B" w:rsidP="008B279B">
            <w:pPr>
              <w:rPr>
                <w:rFonts w:ascii="Segoe UI" w:hAnsi="Segoe UI" w:cs="Segoe UI"/>
                <w:bCs/>
                <w:szCs w:val="20"/>
              </w:rPr>
            </w:pPr>
            <w:r>
              <w:rPr>
                <w:rFonts w:ascii="Segoe UI" w:hAnsi="Segoe UI" w:cs="Segoe UI"/>
                <w:bCs/>
                <w:szCs w:val="20"/>
              </w:rPr>
              <w:t>As with Year 1, students raised questions about possible past papers</w:t>
            </w:r>
          </w:p>
        </w:tc>
      </w:tr>
      <w:tr w:rsidR="008B279B" w:rsidRPr="007C04EF" w14:paraId="1AABD575" w14:textId="77777777" w:rsidTr="008B279B">
        <w:trPr>
          <w:trHeight w:val="423"/>
        </w:trPr>
        <w:tc>
          <w:tcPr>
            <w:tcW w:w="848" w:type="pct"/>
            <w:vMerge/>
            <w:tcBorders>
              <w:left w:val="single" w:sz="4" w:space="0" w:color="auto"/>
              <w:right w:val="single" w:sz="4" w:space="0" w:color="auto"/>
            </w:tcBorders>
          </w:tcPr>
          <w:p w14:paraId="5CD4E70C" w14:textId="1C5087D9" w:rsidR="008B279B" w:rsidRPr="007C04EF" w:rsidRDefault="008B279B" w:rsidP="008B279B">
            <w:pPr>
              <w:rPr>
                <w:rFonts w:ascii="Segoe UI" w:hAnsi="Segoe UI" w:cs="Segoe UI"/>
                <w:szCs w:val="20"/>
              </w:rPr>
            </w:pPr>
          </w:p>
        </w:tc>
        <w:tc>
          <w:tcPr>
            <w:tcW w:w="397" w:type="pct"/>
            <w:tcBorders>
              <w:top w:val="single" w:sz="4" w:space="0" w:color="auto"/>
              <w:left w:val="single" w:sz="4" w:space="0" w:color="auto"/>
              <w:bottom w:val="single" w:sz="4" w:space="0" w:color="auto"/>
              <w:right w:val="single" w:sz="4" w:space="0" w:color="auto"/>
            </w:tcBorders>
          </w:tcPr>
          <w:p w14:paraId="6EB09E88" w14:textId="3E04209B" w:rsidR="008B279B" w:rsidRPr="007C04EF" w:rsidRDefault="008B279B" w:rsidP="008B279B">
            <w:pPr>
              <w:rPr>
                <w:rFonts w:ascii="Segoe UI" w:hAnsi="Segoe UI" w:cs="Segoe UI"/>
                <w:szCs w:val="20"/>
              </w:rPr>
            </w:pPr>
            <w:r>
              <w:rPr>
                <w:rFonts w:ascii="Segoe UI" w:hAnsi="Segoe UI" w:cs="Segoe UI"/>
                <w:szCs w:val="20"/>
              </w:rPr>
              <w:t>3.02</w:t>
            </w:r>
          </w:p>
        </w:tc>
        <w:tc>
          <w:tcPr>
            <w:tcW w:w="3755" w:type="pct"/>
            <w:tcBorders>
              <w:top w:val="single" w:sz="4" w:space="0" w:color="auto"/>
              <w:left w:val="single" w:sz="4" w:space="0" w:color="auto"/>
              <w:bottom w:val="single" w:sz="4" w:space="0" w:color="auto"/>
              <w:right w:val="single" w:sz="4" w:space="0" w:color="auto"/>
            </w:tcBorders>
          </w:tcPr>
          <w:p w14:paraId="08BECC2F" w14:textId="732A5131" w:rsidR="008B279B" w:rsidRPr="007C04EF" w:rsidRDefault="008B279B" w:rsidP="008B279B">
            <w:pPr>
              <w:rPr>
                <w:rFonts w:ascii="Segoe UI" w:hAnsi="Segoe UI" w:cs="Segoe UI"/>
                <w:bCs/>
                <w:szCs w:val="20"/>
              </w:rPr>
            </w:pPr>
            <w:r>
              <w:rPr>
                <w:rFonts w:ascii="Segoe UI" w:hAnsi="Segoe UI" w:cs="Segoe UI"/>
                <w:bCs/>
                <w:szCs w:val="20"/>
              </w:rPr>
              <w:t>Like Year 1, Year 2 would also appreciate any new Q&amp;A system to being anonymous, whether this continues to be Padlet or not</w:t>
            </w:r>
          </w:p>
        </w:tc>
      </w:tr>
      <w:tr w:rsidR="008B279B" w:rsidRPr="007C04EF" w14:paraId="4D2A750D" w14:textId="77777777" w:rsidTr="008B279B">
        <w:trPr>
          <w:trHeight w:val="423"/>
        </w:trPr>
        <w:tc>
          <w:tcPr>
            <w:tcW w:w="848" w:type="pct"/>
            <w:vMerge/>
            <w:tcBorders>
              <w:left w:val="single" w:sz="4" w:space="0" w:color="auto"/>
              <w:right w:val="single" w:sz="4" w:space="0" w:color="auto"/>
            </w:tcBorders>
          </w:tcPr>
          <w:p w14:paraId="60A10FFA" w14:textId="28198A9E" w:rsidR="008B279B" w:rsidRPr="007C04EF" w:rsidRDefault="008B279B" w:rsidP="008B279B">
            <w:pPr>
              <w:rPr>
                <w:rFonts w:ascii="Segoe UI" w:hAnsi="Segoe UI" w:cs="Segoe UI"/>
                <w:szCs w:val="20"/>
              </w:rPr>
            </w:pPr>
          </w:p>
        </w:tc>
        <w:tc>
          <w:tcPr>
            <w:tcW w:w="397" w:type="pct"/>
            <w:tcBorders>
              <w:top w:val="single" w:sz="4" w:space="0" w:color="auto"/>
              <w:left w:val="single" w:sz="4" w:space="0" w:color="auto"/>
              <w:bottom w:val="single" w:sz="4" w:space="0" w:color="auto"/>
              <w:right w:val="single" w:sz="4" w:space="0" w:color="auto"/>
            </w:tcBorders>
          </w:tcPr>
          <w:p w14:paraId="1DEEC563" w14:textId="24C73E8A" w:rsidR="008B279B" w:rsidRPr="007C04EF" w:rsidRDefault="008B279B" w:rsidP="008B279B">
            <w:pPr>
              <w:rPr>
                <w:rFonts w:ascii="Segoe UI" w:hAnsi="Segoe UI" w:cs="Segoe UI"/>
                <w:szCs w:val="20"/>
              </w:rPr>
            </w:pPr>
            <w:r>
              <w:rPr>
                <w:rFonts w:ascii="Segoe UI" w:hAnsi="Segoe UI" w:cs="Segoe UI"/>
                <w:szCs w:val="20"/>
              </w:rPr>
              <w:t>3.03</w:t>
            </w:r>
          </w:p>
        </w:tc>
        <w:tc>
          <w:tcPr>
            <w:tcW w:w="3755" w:type="pct"/>
            <w:tcBorders>
              <w:top w:val="single" w:sz="4" w:space="0" w:color="auto"/>
              <w:left w:val="single" w:sz="4" w:space="0" w:color="auto"/>
              <w:bottom w:val="single" w:sz="4" w:space="0" w:color="auto"/>
              <w:right w:val="single" w:sz="4" w:space="0" w:color="auto"/>
            </w:tcBorders>
          </w:tcPr>
          <w:p w14:paraId="6C171917" w14:textId="2866A750" w:rsidR="008B279B" w:rsidRPr="007C04EF" w:rsidRDefault="008B279B" w:rsidP="008B279B">
            <w:pPr>
              <w:rPr>
                <w:rFonts w:ascii="Segoe UI" w:hAnsi="Segoe UI" w:cs="Segoe UI"/>
                <w:bCs/>
                <w:szCs w:val="20"/>
              </w:rPr>
            </w:pPr>
            <w:r>
              <w:rPr>
                <w:rFonts w:ascii="Segoe UI" w:hAnsi="Segoe UI" w:cs="Segoe UI"/>
                <w:bCs/>
                <w:szCs w:val="20"/>
              </w:rPr>
              <w:t>Students asked when projects would be released, and it was confirmed that this would take place in mid-March</w:t>
            </w:r>
          </w:p>
        </w:tc>
      </w:tr>
      <w:tr w:rsidR="008B279B" w:rsidRPr="007C04EF" w14:paraId="5F8E97E9" w14:textId="77777777" w:rsidTr="008B279B">
        <w:trPr>
          <w:trHeight w:val="423"/>
        </w:trPr>
        <w:tc>
          <w:tcPr>
            <w:tcW w:w="848" w:type="pct"/>
            <w:vMerge/>
            <w:tcBorders>
              <w:left w:val="single" w:sz="4" w:space="0" w:color="auto"/>
              <w:right w:val="single" w:sz="4" w:space="0" w:color="auto"/>
            </w:tcBorders>
          </w:tcPr>
          <w:p w14:paraId="0D9765F7" w14:textId="77777777" w:rsidR="008B279B" w:rsidRPr="007C04EF" w:rsidRDefault="008B279B" w:rsidP="008B279B">
            <w:pPr>
              <w:rPr>
                <w:rFonts w:ascii="Segoe UI" w:hAnsi="Segoe UI" w:cs="Segoe UI"/>
                <w:szCs w:val="20"/>
              </w:rPr>
            </w:pPr>
          </w:p>
        </w:tc>
        <w:tc>
          <w:tcPr>
            <w:tcW w:w="397" w:type="pct"/>
            <w:tcBorders>
              <w:top w:val="single" w:sz="4" w:space="0" w:color="auto"/>
              <w:left w:val="single" w:sz="4" w:space="0" w:color="auto"/>
              <w:bottom w:val="single" w:sz="4" w:space="0" w:color="auto"/>
              <w:right w:val="single" w:sz="4" w:space="0" w:color="auto"/>
            </w:tcBorders>
          </w:tcPr>
          <w:p w14:paraId="042F6C08" w14:textId="66943FF9" w:rsidR="008B279B" w:rsidRPr="007C04EF" w:rsidRDefault="008B279B" w:rsidP="008B279B">
            <w:pPr>
              <w:rPr>
                <w:rFonts w:ascii="Segoe UI" w:hAnsi="Segoe UI" w:cs="Segoe UI"/>
                <w:szCs w:val="20"/>
              </w:rPr>
            </w:pPr>
            <w:r>
              <w:rPr>
                <w:rFonts w:ascii="Segoe UI" w:hAnsi="Segoe UI" w:cs="Segoe UI"/>
                <w:szCs w:val="20"/>
              </w:rPr>
              <w:t>3.04</w:t>
            </w:r>
          </w:p>
        </w:tc>
        <w:tc>
          <w:tcPr>
            <w:tcW w:w="3755" w:type="pct"/>
            <w:tcBorders>
              <w:top w:val="single" w:sz="4" w:space="0" w:color="auto"/>
              <w:left w:val="single" w:sz="4" w:space="0" w:color="auto"/>
              <w:bottom w:val="single" w:sz="4" w:space="0" w:color="auto"/>
              <w:right w:val="single" w:sz="4" w:space="0" w:color="auto"/>
            </w:tcBorders>
          </w:tcPr>
          <w:p w14:paraId="63DAAFD1" w14:textId="18E70718" w:rsidR="008B279B" w:rsidRDefault="008B279B" w:rsidP="008B279B">
            <w:pPr>
              <w:rPr>
                <w:rFonts w:ascii="Segoe UI" w:hAnsi="Segoe UI" w:cs="Segoe UI"/>
                <w:bCs/>
                <w:szCs w:val="20"/>
              </w:rPr>
            </w:pPr>
            <w:r>
              <w:rPr>
                <w:rFonts w:ascii="Segoe UI" w:hAnsi="Segoe UI" w:cs="Segoe UI"/>
                <w:bCs/>
                <w:szCs w:val="20"/>
              </w:rPr>
              <w:t>Generally, students thought the GEN exam and ICAs were manageable. They raised concerns about feedback not being release for one of the ICAs. Chris Harris (CH) apologised for the delay and said that this was due to a number of factors including sickness in the teaching team.</w:t>
            </w:r>
          </w:p>
          <w:p w14:paraId="2A502455" w14:textId="7207ED4C" w:rsidR="008B279B" w:rsidRDefault="008B279B" w:rsidP="008B279B">
            <w:pPr>
              <w:rPr>
                <w:rFonts w:ascii="Segoe UI" w:hAnsi="Segoe UI" w:cs="Segoe UI"/>
                <w:bCs/>
                <w:szCs w:val="20"/>
              </w:rPr>
            </w:pPr>
          </w:p>
        </w:tc>
      </w:tr>
      <w:tr w:rsidR="008B279B" w:rsidRPr="007C04EF" w14:paraId="6AC4A910" w14:textId="77777777" w:rsidTr="008B279B">
        <w:trPr>
          <w:trHeight w:val="423"/>
        </w:trPr>
        <w:tc>
          <w:tcPr>
            <w:tcW w:w="848" w:type="pct"/>
            <w:tcBorders>
              <w:top w:val="single" w:sz="4" w:space="0" w:color="auto"/>
              <w:left w:val="single" w:sz="4" w:space="0" w:color="auto"/>
              <w:right w:val="single" w:sz="4" w:space="0" w:color="auto"/>
            </w:tcBorders>
          </w:tcPr>
          <w:p w14:paraId="18EEEEBF" w14:textId="542BD9CD" w:rsidR="008B279B" w:rsidRPr="007D3ADB" w:rsidRDefault="008B279B" w:rsidP="008B279B">
            <w:pPr>
              <w:rPr>
                <w:rFonts w:ascii="Segoe UI" w:hAnsi="Segoe UI" w:cs="Segoe UI"/>
                <w:b/>
                <w:bCs/>
                <w:szCs w:val="20"/>
              </w:rPr>
            </w:pPr>
            <w:r>
              <w:rPr>
                <w:rFonts w:ascii="Segoe UI" w:hAnsi="Segoe UI" w:cs="Segoe UI"/>
                <w:b/>
                <w:bCs/>
                <w:szCs w:val="20"/>
              </w:rPr>
              <w:t>ACTION</w:t>
            </w:r>
          </w:p>
        </w:tc>
        <w:tc>
          <w:tcPr>
            <w:tcW w:w="397" w:type="pct"/>
            <w:tcBorders>
              <w:top w:val="single" w:sz="4" w:space="0" w:color="auto"/>
              <w:left w:val="single" w:sz="4" w:space="0" w:color="auto"/>
              <w:bottom w:val="single" w:sz="4" w:space="0" w:color="auto"/>
              <w:right w:val="single" w:sz="4" w:space="0" w:color="auto"/>
            </w:tcBorders>
          </w:tcPr>
          <w:p w14:paraId="2149C917" w14:textId="3F9BD45F" w:rsidR="008B279B" w:rsidRPr="007D3ADB" w:rsidRDefault="008B279B" w:rsidP="008B279B">
            <w:pPr>
              <w:rPr>
                <w:rFonts w:ascii="Segoe UI" w:hAnsi="Segoe UI" w:cs="Segoe UI"/>
                <w:b/>
                <w:bCs/>
                <w:szCs w:val="20"/>
              </w:rPr>
            </w:pPr>
            <w:r w:rsidRPr="007D3ADB">
              <w:rPr>
                <w:rFonts w:ascii="Segoe UI" w:hAnsi="Segoe UI" w:cs="Segoe UI"/>
                <w:b/>
                <w:bCs/>
                <w:szCs w:val="20"/>
              </w:rPr>
              <w:t>3.05</w:t>
            </w:r>
          </w:p>
        </w:tc>
        <w:tc>
          <w:tcPr>
            <w:tcW w:w="3755" w:type="pct"/>
            <w:tcBorders>
              <w:top w:val="single" w:sz="4" w:space="0" w:color="auto"/>
              <w:left w:val="single" w:sz="4" w:space="0" w:color="auto"/>
              <w:bottom w:val="single" w:sz="4" w:space="0" w:color="auto"/>
              <w:right w:val="single" w:sz="4" w:space="0" w:color="auto"/>
            </w:tcBorders>
          </w:tcPr>
          <w:p w14:paraId="26B43792" w14:textId="26C0B5A6" w:rsidR="008B279B" w:rsidRPr="00CB0016" w:rsidRDefault="008B279B" w:rsidP="008B279B">
            <w:pPr>
              <w:rPr>
                <w:rFonts w:ascii="Segoe UI" w:hAnsi="Segoe UI" w:cs="Segoe UI"/>
                <w:b/>
                <w:bCs/>
              </w:rPr>
            </w:pPr>
            <w:r w:rsidRPr="00CB0016">
              <w:rPr>
                <w:rFonts w:ascii="Segoe UI" w:hAnsi="Segoe UI" w:cs="Segoe UI"/>
                <w:b/>
                <w:bCs/>
              </w:rPr>
              <w:t>It was requested that future papers fr</w:t>
            </w:r>
            <w:r>
              <w:rPr>
                <w:rFonts w:ascii="Segoe UI" w:hAnsi="Segoe UI" w:cs="Segoe UI"/>
                <w:b/>
                <w:bCs/>
              </w:rPr>
              <w:t>om</w:t>
            </w:r>
            <w:r w:rsidRPr="00CB0016">
              <w:rPr>
                <w:rFonts w:ascii="Segoe UI" w:hAnsi="Segoe UI" w:cs="Segoe UI"/>
                <w:b/>
                <w:bCs/>
              </w:rPr>
              <w:t xml:space="preserve"> reps stated how many students from the cohort responded to give the group a better understanding of the supporting percentages for each point. This applies to all years.</w:t>
            </w:r>
          </w:p>
        </w:tc>
      </w:tr>
      <w:tr w:rsidR="008B279B" w:rsidRPr="007C04EF" w14:paraId="55AB2497" w14:textId="77777777" w:rsidTr="008B279B">
        <w:trPr>
          <w:trHeight w:val="423"/>
        </w:trPr>
        <w:tc>
          <w:tcPr>
            <w:tcW w:w="848" w:type="pct"/>
            <w:vMerge w:val="restart"/>
            <w:tcBorders>
              <w:top w:val="single" w:sz="4" w:space="0" w:color="auto"/>
              <w:left w:val="single" w:sz="4" w:space="0" w:color="auto"/>
              <w:right w:val="single" w:sz="4" w:space="0" w:color="auto"/>
            </w:tcBorders>
          </w:tcPr>
          <w:p w14:paraId="3779959D" w14:textId="089BADE9" w:rsidR="008B279B" w:rsidRPr="007C04EF" w:rsidRDefault="008B279B" w:rsidP="008B279B">
            <w:pPr>
              <w:rPr>
                <w:rFonts w:ascii="Segoe UI" w:hAnsi="Segoe UI" w:cs="Segoe UI"/>
                <w:szCs w:val="20"/>
              </w:rPr>
            </w:pPr>
            <w:r>
              <w:rPr>
                <w:rFonts w:ascii="Segoe UI" w:hAnsi="Segoe UI" w:cs="Segoe UI"/>
                <w:szCs w:val="20"/>
              </w:rPr>
              <w:t>NOTED</w:t>
            </w:r>
          </w:p>
        </w:tc>
        <w:tc>
          <w:tcPr>
            <w:tcW w:w="397" w:type="pct"/>
            <w:tcBorders>
              <w:top w:val="single" w:sz="4" w:space="0" w:color="auto"/>
              <w:left w:val="single" w:sz="4" w:space="0" w:color="auto"/>
              <w:bottom w:val="single" w:sz="4" w:space="0" w:color="auto"/>
              <w:right w:val="single" w:sz="4" w:space="0" w:color="auto"/>
            </w:tcBorders>
          </w:tcPr>
          <w:p w14:paraId="4E6D7FED" w14:textId="0A4257F8" w:rsidR="008B279B" w:rsidRPr="007C04EF" w:rsidRDefault="008B279B" w:rsidP="008B279B">
            <w:pPr>
              <w:rPr>
                <w:rFonts w:ascii="Segoe UI" w:hAnsi="Segoe UI" w:cs="Segoe UI"/>
                <w:szCs w:val="20"/>
              </w:rPr>
            </w:pPr>
            <w:r>
              <w:rPr>
                <w:rFonts w:ascii="Segoe UI" w:hAnsi="Segoe UI" w:cs="Segoe UI"/>
                <w:szCs w:val="20"/>
              </w:rPr>
              <w:t>3.06</w:t>
            </w:r>
          </w:p>
        </w:tc>
        <w:tc>
          <w:tcPr>
            <w:tcW w:w="3755" w:type="pct"/>
            <w:tcBorders>
              <w:top w:val="single" w:sz="4" w:space="0" w:color="auto"/>
              <w:left w:val="single" w:sz="4" w:space="0" w:color="auto"/>
              <w:bottom w:val="single" w:sz="4" w:space="0" w:color="auto"/>
              <w:right w:val="single" w:sz="4" w:space="0" w:color="auto"/>
            </w:tcBorders>
          </w:tcPr>
          <w:p w14:paraId="3700FAB1" w14:textId="6516DF2E" w:rsidR="008B279B" w:rsidRDefault="008B279B" w:rsidP="008B279B">
            <w:pPr>
              <w:rPr>
                <w:rFonts w:ascii="Segoe UI" w:hAnsi="Segoe UI" w:cs="Segoe UI"/>
              </w:rPr>
            </w:pPr>
            <w:r>
              <w:rPr>
                <w:rFonts w:ascii="Segoe UI" w:hAnsi="Segoe UI" w:cs="Segoe UI"/>
              </w:rPr>
              <w:t xml:space="preserve">Pharma students generally found that the exam was manageable in the time provided but 45% thought it was too difficult, particularly the data interpretation. </w:t>
            </w:r>
          </w:p>
          <w:p w14:paraId="3D13767A" w14:textId="5890F025" w:rsidR="008B279B" w:rsidRDefault="008B279B" w:rsidP="008B279B">
            <w:pPr>
              <w:rPr>
                <w:rFonts w:ascii="Segoe UI" w:hAnsi="Segoe UI" w:cs="Segoe UI"/>
              </w:rPr>
            </w:pPr>
            <w:r>
              <w:rPr>
                <w:rFonts w:ascii="Segoe UI" w:hAnsi="Segoe UI" w:cs="Segoe UI"/>
              </w:rPr>
              <w:t xml:space="preserve">Students said that they would prefer data interpretation or essay to IRAT. </w:t>
            </w:r>
          </w:p>
          <w:p w14:paraId="59D18368" w14:textId="67B66542" w:rsidR="008B279B" w:rsidRPr="007D3ADB" w:rsidRDefault="008B279B" w:rsidP="008B279B">
            <w:pPr>
              <w:rPr>
                <w:rFonts w:ascii="Segoe UI" w:hAnsi="Segoe UI" w:cs="Segoe UI"/>
              </w:rPr>
            </w:pPr>
            <w:r>
              <w:rPr>
                <w:rFonts w:ascii="Segoe UI" w:hAnsi="Segoe UI" w:cs="Segoe UI"/>
              </w:rPr>
              <w:t>Toby Athersuch (TA) noted that the IRATs are used to locate difficult topics and that all feedback provided would be taken back to the team.</w:t>
            </w:r>
          </w:p>
        </w:tc>
      </w:tr>
      <w:tr w:rsidR="008B279B" w:rsidRPr="007C04EF" w14:paraId="0174AA3B" w14:textId="77777777" w:rsidTr="008B279B">
        <w:trPr>
          <w:trHeight w:val="423"/>
        </w:trPr>
        <w:tc>
          <w:tcPr>
            <w:tcW w:w="848" w:type="pct"/>
            <w:vMerge/>
            <w:tcBorders>
              <w:left w:val="single" w:sz="4" w:space="0" w:color="auto"/>
              <w:right w:val="single" w:sz="4" w:space="0" w:color="auto"/>
            </w:tcBorders>
          </w:tcPr>
          <w:p w14:paraId="10F81125" w14:textId="77777777" w:rsidR="008B279B" w:rsidRPr="007C04EF" w:rsidRDefault="008B279B" w:rsidP="008B279B">
            <w:pPr>
              <w:rPr>
                <w:rFonts w:ascii="Segoe UI" w:hAnsi="Segoe UI" w:cs="Segoe UI"/>
                <w:szCs w:val="20"/>
              </w:rPr>
            </w:pPr>
          </w:p>
        </w:tc>
        <w:tc>
          <w:tcPr>
            <w:tcW w:w="397" w:type="pct"/>
            <w:tcBorders>
              <w:top w:val="single" w:sz="4" w:space="0" w:color="auto"/>
              <w:left w:val="single" w:sz="4" w:space="0" w:color="auto"/>
              <w:bottom w:val="single" w:sz="4" w:space="0" w:color="auto"/>
              <w:right w:val="single" w:sz="4" w:space="0" w:color="auto"/>
            </w:tcBorders>
          </w:tcPr>
          <w:p w14:paraId="17B68146" w14:textId="30700D5E" w:rsidR="008B279B" w:rsidRPr="007C04EF" w:rsidRDefault="008B279B" w:rsidP="008B279B">
            <w:pPr>
              <w:rPr>
                <w:rFonts w:ascii="Segoe UI" w:hAnsi="Segoe UI" w:cs="Segoe UI"/>
                <w:szCs w:val="20"/>
              </w:rPr>
            </w:pPr>
            <w:r>
              <w:rPr>
                <w:rFonts w:ascii="Segoe UI" w:hAnsi="Segoe UI" w:cs="Segoe UI"/>
                <w:szCs w:val="20"/>
              </w:rPr>
              <w:t>3.07</w:t>
            </w:r>
          </w:p>
        </w:tc>
        <w:tc>
          <w:tcPr>
            <w:tcW w:w="3755" w:type="pct"/>
            <w:tcBorders>
              <w:top w:val="single" w:sz="4" w:space="0" w:color="auto"/>
              <w:left w:val="single" w:sz="4" w:space="0" w:color="auto"/>
              <w:bottom w:val="single" w:sz="4" w:space="0" w:color="auto"/>
              <w:right w:val="single" w:sz="4" w:space="0" w:color="auto"/>
            </w:tcBorders>
          </w:tcPr>
          <w:p w14:paraId="22B7A69C" w14:textId="5A394B7B" w:rsidR="008B279B" w:rsidRDefault="008B279B" w:rsidP="008B279B">
            <w:pPr>
              <w:rPr>
                <w:rFonts w:ascii="Segoe UI" w:hAnsi="Segoe UI" w:cs="Segoe UI"/>
              </w:rPr>
            </w:pPr>
            <w:r>
              <w:rPr>
                <w:rFonts w:ascii="Segoe UI" w:hAnsi="Segoe UI" w:cs="Segoe UI"/>
              </w:rPr>
              <w:t>The majority of SCRB students thought that the exam was too long and found it difficult. The data interpretation was highlighted as an issue and some struggled to finish it.</w:t>
            </w:r>
          </w:p>
          <w:p w14:paraId="7F8BBCEB" w14:textId="69E9EB5B" w:rsidR="008B279B" w:rsidRDefault="008B279B" w:rsidP="008B279B">
            <w:pPr>
              <w:rPr>
                <w:rFonts w:ascii="Segoe UI" w:hAnsi="Segoe UI" w:cs="Segoe UI"/>
              </w:rPr>
            </w:pPr>
            <w:r>
              <w:rPr>
                <w:rFonts w:ascii="Segoe UI" w:hAnsi="Segoe UI" w:cs="Segoe UI"/>
              </w:rPr>
              <w:t>Students have found the drop-in sessions very useful.</w:t>
            </w:r>
          </w:p>
          <w:p w14:paraId="4F8A232F" w14:textId="5F966E62" w:rsidR="008B279B" w:rsidRPr="006D4FBD" w:rsidRDefault="008B279B" w:rsidP="008B279B">
            <w:pPr>
              <w:rPr>
                <w:rFonts w:ascii="Segoe UI" w:hAnsi="Segoe UI" w:cs="Segoe UI"/>
              </w:rPr>
            </w:pPr>
            <w:r>
              <w:rPr>
                <w:rFonts w:ascii="Segoe UI" w:hAnsi="Segoe UI" w:cs="Segoe UI"/>
              </w:rPr>
              <w:t>Harry Leitch (HL) noted that drop-ins were most productive at the start. He also noted that he was surprised many said that they found the exam difficult and struggled to finish as the exam results don’t reflect this.</w:t>
            </w:r>
          </w:p>
        </w:tc>
      </w:tr>
      <w:tr w:rsidR="008B279B" w:rsidRPr="007C04EF" w14:paraId="72F69155" w14:textId="77777777" w:rsidTr="008B279B">
        <w:trPr>
          <w:trHeight w:val="423"/>
        </w:trPr>
        <w:tc>
          <w:tcPr>
            <w:tcW w:w="848" w:type="pct"/>
            <w:vMerge/>
            <w:tcBorders>
              <w:left w:val="single" w:sz="4" w:space="0" w:color="auto"/>
              <w:right w:val="single" w:sz="4" w:space="0" w:color="auto"/>
            </w:tcBorders>
          </w:tcPr>
          <w:p w14:paraId="1F1FE843" w14:textId="77777777" w:rsidR="008B279B" w:rsidRPr="007C04EF" w:rsidRDefault="008B279B" w:rsidP="008B279B">
            <w:pPr>
              <w:rPr>
                <w:rFonts w:ascii="Segoe UI" w:hAnsi="Segoe UI" w:cs="Segoe UI"/>
                <w:szCs w:val="20"/>
              </w:rPr>
            </w:pPr>
          </w:p>
        </w:tc>
        <w:tc>
          <w:tcPr>
            <w:tcW w:w="397" w:type="pct"/>
            <w:tcBorders>
              <w:top w:val="single" w:sz="4" w:space="0" w:color="auto"/>
              <w:left w:val="single" w:sz="4" w:space="0" w:color="auto"/>
              <w:bottom w:val="single" w:sz="4" w:space="0" w:color="auto"/>
              <w:right w:val="single" w:sz="4" w:space="0" w:color="auto"/>
            </w:tcBorders>
          </w:tcPr>
          <w:p w14:paraId="261E1088" w14:textId="717373B1" w:rsidR="008B279B" w:rsidRPr="007C04EF" w:rsidRDefault="008B279B" w:rsidP="008B279B">
            <w:pPr>
              <w:rPr>
                <w:rFonts w:ascii="Segoe UI" w:hAnsi="Segoe UI" w:cs="Segoe UI"/>
                <w:szCs w:val="20"/>
              </w:rPr>
            </w:pPr>
            <w:r>
              <w:rPr>
                <w:rFonts w:ascii="Segoe UI" w:hAnsi="Segoe UI" w:cs="Segoe UI"/>
                <w:szCs w:val="20"/>
              </w:rPr>
              <w:t>3.08</w:t>
            </w:r>
          </w:p>
        </w:tc>
        <w:tc>
          <w:tcPr>
            <w:tcW w:w="3755" w:type="pct"/>
            <w:tcBorders>
              <w:top w:val="single" w:sz="4" w:space="0" w:color="auto"/>
              <w:left w:val="single" w:sz="4" w:space="0" w:color="auto"/>
              <w:bottom w:val="single" w:sz="4" w:space="0" w:color="auto"/>
              <w:right w:val="single" w:sz="4" w:space="0" w:color="auto"/>
            </w:tcBorders>
          </w:tcPr>
          <w:p w14:paraId="1AC495FD" w14:textId="4EAF8F71" w:rsidR="008B279B" w:rsidRDefault="008B279B" w:rsidP="008B279B">
            <w:pPr>
              <w:rPr>
                <w:rFonts w:ascii="Segoe UI" w:hAnsi="Segoe UI" w:cs="Segoe UI"/>
              </w:rPr>
            </w:pPr>
            <w:r>
              <w:rPr>
                <w:rFonts w:ascii="Segoe UI" w:hAnsi="Segoe UI" w:cs="Segoe UI"/>
              </w:rPr>
              <w:t xml:space="preserve">Most MHD students thought the exam was manageable in terms of the time but was considered manageable </w:t>
            </w:r>
            <w:proofErr w:type="spellStart"/>
            <w:r>
              <w:rPr>
                <w:rFonts w:ascii="Segoe UI" w:hAnsi="Segoe UI" w:cs="Segoe UI"/>
              </w:rPr>
              <w:t>to</w:t>
            </w:r>
            <w:proofErr w:type="spellEnd"/>
            <w:r>
              <w:rPr>
                <w:rFonts w:ascii="Segoe UI" w:hAnsi="Segoe UI" w:cs="Segoe UI"/>
              </w:rPr>
              <w:t xml:space="preserve"> difficult in terms of overall difficulty.</w:t>
            </w:r>
          </w:p>
          <w:p w14:paraId="02BACB81" w14:textId="5EB87DE9" w:rsidR="008B279B" w:rsidRDefault="008B279B" w:rsidP="008B279B">
            <w:pPr>
              <w:rPr>
                <w:rFonts w:ascii="Segoe UI" w:hAnsi="Segoe UI" w:cs="Segoe UI"/>
              </w:rPr>
            </w:pPr>
            <w:r>
              <w:rPr>
                <w:rFonts w:ascii="Segoe UI" w:hAnsi="Segoe UI" w:cs="Segoe UI"/>
              </w:rPr>
              <w:t>There was mixed feedback to the marks received for the ICA.</w:t>
            </w:r>
          </w:p>
          <w:p w14:paraId="531DB701" w14:textId="6B713CA9" w:rsidR="008B279B" w:rsidRDefault="008B279B" w:rsidP="008B279B">
            <w:pPr>
              <w:rPr>
                <w:rFonts w:ascii="Segoe UI" w:hAnsi="Segoe UI" w:cs="Segoe UI"/>
              </w:rPr>
            </w:pPr>
            <w:r>
              <w:rPr>
                <w:rFonts w:ascii="Segoe UI" w:hAnsi="Segoe UI" w:cs="Segoe UI"/>
              </w:rPr>
              <w:t>Students were happy with the face to face sessions.</w:t>
            </w:r>
          </w:p>
          <w:p w14:paraId="4EA94465" w14:textId="37E5C2F8" w:rsidR="008B279B" w:rsidRDefault="008B279B" w:rsidP="008B279B">
            <w:pPr>
              <w:rPr>
                <w:rFonts w:ascii="Segoe UI" w:hAnsi="Segoe UI" w:cs="Segoe UI"/>
              </w:rPr>
            </w:pPr>
            <w:r>
              <w:rPr>
                <w:rFonts w:ascii="Segoe UI" w:hAnsi="Segoe UI" w:cs="Segoe UI"/>
              </w:rPr>
              <w:t xml:space="preserve">Julian Marchesi confirmed that all the feedback would be passed on to Jia Li. The team would like to know what the specific dissatisfaction was with the module. </w:t>
            </w:r>
          </w:p>
          <w:p w14:paraId="6A6D021A" w14:textId="77777777" w:rsidR="008B279B" w:rsidRDefault="008B279B" w:rsidP="008B279B">
            <w:pPr>
              <w:rPr>
                <w:rFonts w:ascii="Segoe UI" w:hAnsi="Segoe UI" w:cs="Segoe UI"/>
                <w:u w:val="single"/>
              </w:rPr>
            </w:pPr>
          </w:p>
        </w:tc>
      </w:tr>
      <w:tr w:rsidR="008B279B" w:rsidRPr="007C04EF" w14:paraId="1F4E7D0E" w14:textId="77777777" w:rsidTr="008B279B">
        <w:trPr>
          <w:trHeight w:val="423"/>
        </w:trPr>
        <w:tc>
          <w:tcPr>
            <w:tcW w:w="848" w:type="pct"/>
            <w:tcBorders>
              <w:left w:val="single" w:sz="4" w:space="0" w:color="auto"/>
              <w:right w:val="single" w:sz="4" w:space="0" w:color="auto"/>
            </w:tcBorders>
          </w:tcPr>
          <w:p w14:paraId="727C922E" w14:textId="54BB2882" w:rsidR="008B279B" w:rsidRPr="007C04EF" w:rsidRDefault="008B279B" w:rsidP="008B279B">
            <w:pPr>
              <w:rPr>
                <w:rFonts w:ascii="Segoe UI" w:hAnsi="Segoe UI" w:cs="Segoe UI"/>
                <w:szCs w:val="20"/>
              </w:rPr>
            </w:pPr>
            <w:r>
              <w:rPr>
                <w:rFonts w:ascii="Segoe UI" w:hAnsi="Segoe UI" w:cs="Segoe UI"/>
                <w:b/>
                <w:bCs/>
                <w:szCs w:val="20"/>
              </w:rPr>
              <w:t>ACTION</w:t>
            </w:r>
          </w:p>
        </w:tc>
        <w:tc>
          <w:tcPr>
            <w:tcW w:w="397" w:type="pct"/>
            <w:tcBorders>
              <w:top w:val="single" w:sz="4" w:space="0" w:color="auto"/>
              <w:left w:val="single" w:sz="4" w:space="0" w:color="auto"/>
              <w:bottom w:val="single" w:sz="4" w:space="0" w:color="auto"/>
              <w:right w:val="single" w:sz="4" w:space="0" w:color="auto"/>
            </w:tcBorders>
          </w:tcPr>
          <w:p w14:paraId="3000EA7E" w14:textId="1C356C4A" w:rsidR="008B279B" w:rsidRPr="008B279B" w:rsidRDefault="008B279B" w:rsidP="008B279B">
            <w:pPr>
              <w:rPr>
                <w:rFonts w:ascii="Segoe UI" w:hAnsi="Segoe UI" w:cs="Segoe UI"/>
                <w:b/>
                <w:bCs/>
                <w:szCs w:val="20"/>
              </w:rPr>
            </w:pPr>
            <w:r w:rsidRPr="008B279B">
              <w:rPr>
                <w:rFonts w:ascii="Segoe UI" w:hAnsi="Segoe UI" w:cs="Segoe UI"/>
                <w:b/>
                <w:bCs/>
                <w:szCs w:val="20"/>
              </w:rPr>
              <w:t>3.09</w:t>
            </w:r>
          </w:p>
        </w:tc>
        <w:tc>
          <w:tcPr>
            <w:tcW w:w="3755" w:type="pct"/>
            <w:tcBorders>
              <w:top w:val="single" w:sz="4" w:space="0" w:color="auto"/>
              <w:left w:val="single" w:sz="4" w:space="0" w:color="auto"/>
              <w:bottom w:val="single" w:sz="4" w:space="0" w:color="auto"/>
              <w:right w:val="single" w:sz="4" w:space="0" w:color="auto"/>
            </w:tcBorders>
          </w:tcPr>
          <w:p w14:paraId="7AF69817" w14:textId="77777777" w:rsidR="008B279B" w:rsidRDefault="008B279B" w:rsidP="008B279B">
            <w:pPr>
              <w:rPr>
                <w:rFonts w:ascii="Segoe UI" w:hAnsi="Segoe UI" w:cs="Segoe UI"/>
              </w:rPr>
            </w:pPr>
            <w:r w:rsidRPr="00220F61">
              <w:rPr>
                <w:rFonts w:ascii="Segoe UI" w:hAnsi="Segoe UI" w:cs="Segoe UI"/>
                <w:b/>
                <w:bCs/>
              </w:rPr>
              <w:t xml:space="preserve">Reps to go back to students </w:t>
            </w:r>
            <w:r>
              <w:rPr>
                <w:rFonts w:ascii="Segoe UI" w:hAnsi="Segoe UI" w:cs="Segoe UI"/>
                <w:b/>
                <w:bCs/>
              </w:rPr>
              <w:t xml:space="preserve">to collect detail </w:t>
            </w:r>
            <w:r w:rsidRPr="00220F61">
              <w:rPr>
                <w:rFonts w:ascii="Segoe UI" w:hAnsi="Segoe UI" w:cs="Segoe UI"/>
                <w:b/>
                <w:bCs/>
              </w:rPr>
              <w:t>to pass on</w:t>
            </w:r>
            <w:r>
              <w:rPr>
                <w:rFonts w:ascii="Segoe UI" w:hAnsi="Segoe UI" w:cs="Segoe UI"/>
                <w:b/>
                <w:bCs/>
              </w:rPr>
              <w:t xml:space="preserve"> to JM</w:t>
            </w:r>
          </w:p>
          <w:p w14:paraId="2E30C050" w14:textId="77777777" w:rsidR="008B279B" w:rsidRDefault="008B279B" w:rsidP="008B279B">
            <w:pPr>
              <w:rPr>
                <w:rFonts w:ascii="Segoe UI" w:hAnsi="Segoe UI" w:cs="Segoe UI"/>
              </w:rPr>
            </w:pPr>
          </w:p>
        </w:tc>
      </w:tr>
      <w:tr w:rsidR="008B279B" w:rsidRPr="007C04EF" w14:paraId="4C125FD3" w14:textId="77777777" w:rsidTr="008B279B">
        <w:trPr>
          <w:trHeight w:val="423"/>
        </w:trPr>
        <w:tc>
          <w:tcPr>
            <w:tcW w:w="848" w:type="pct"/>
            <w:tcBorders>
              <w:left w:val="single" w:sz="4" w:space="0" w:color="auto"/>
              <w:right w:val="single" w:sz="4" w:space="0" w:color="auto"/>
            </w:tcBorders>
          </w:tcPr>
          <w:p w14:paraId="4168C753" w14:textId="2B0DEC94" w:rsidR="008B279B" w:rsidRPr="007C04EF" w:rsidRDefault="008B279B" w:rsidP="008B279B">
            <w:pPr>
              <w:rPr>
                <w:rFonts w:ascii="Segoe UI" w:hAnsi="Segoe UI" w:cs="Segoe UI"/>
                <w:szCs w:val="20"/>
              </w:rPr>
            </w:pPr>
            <w:r>
              <w:rPr>
                <w:rFonts w:ascii="Segoe UI" w:hAnsi="Segoe UI" w:cs="Segoe UI"/>
                <w:szCs w:val="20"/>
              </w:rPr>
              <w:t>NOTED</w:t>
            </w:r>
          </w:p>
        </w:tc>
        <w:tc>
          <w:tcPr>
            <w:tcW w:w="397" w:type="pct"/>
            <w:tcBorders>
              <w:top w:val="single" w:sz="4" w:space="0" w:color="auto"/>
              <w:left w:val="single" w:sz="4" w:space="0" w:color="auto"/>
              <w:bottom w:val="single" w:sz="4" w:space="0" w:color="auto"/>
              <w:right w:val="single" w:sz="4" w:space="0" w:color="auto"/>
            </w:tcBorders>
          </w:tcPr>
          <w:p w14:paraId="6BB380C2" w14:textId="6CA34817" w:rsidR="008B279B" w:rsidRPr="007C04EF" w:rsidRDefault="008B279B" w:rsidP="008B279B">
            <w:pPr>
              <w:rPr>
                <w:rFonts w:ascii="Segoe UI" w:hAnsi="Segoe UI" w:cs="Segoe UI"/>
                <w:szCs w:val="20"/>
              </w:rPr>
            </w:pPr>
            <w:r>
              <w:rPr>
                <w:rFonts w:ascii="Segoe UI" w:hAnsi="Segoe UI" w:cs="Segoe UI"/>
                <w:szCs w:val="20"/>
              </w:rPr>
              <w:t>3.10</w:t>
            </w:r>
          </w:p>
        </w:tc>
        <w:tc>
          <w:tcPr>
            <w:tcW w:w="3755" w:type="pct"/>
            <w:tcBorders>
              <w:top w:val="single" w:sz="4" w:space="0" w:color="auto"/>
              <w:left w:val="single" w:sz="4" w:space="0" w:color="auto"/>
              <w:bottom w:val="single" w:sz="4" w:space="0" w:color="auto"/>
              <w:right w:val="single" w:sz="4" w:space="0" w:color="auto"/>
            </w:tcBorders>
          </w:tcPr>
          <w:p w14:paraId="4BA193F9" w14:textId="28FE94E7" w:rsidR="008B279B" w:rsidRDefault="008B279B" w:rsidP="008B279B">
            <w:pPr>
              <w:rPr>
                <w:rFonts w:ascii="Segoe UI" w:hAnsi="Segoe UI" w:cs="Segoe UI"/>
              </w:rPr>
            </w:pPr>
            <w:r>
              <w:rPr>
                <w:rFonts w:ascii="Segoe UI" w:hAnsi="Segoe UI" w:cs="Segoe UI"/>
              </w:rPr>
              <w:t>Students would have liked more content-based question in the CTB exam.</w:t>
            </w:r>
          </w:p>
          <w:p w14:paraId="10B69BB7" w14:textId="1241835B" w:rsidR="008B279B" w:rsidRDefault="008B279B" w:rsidP="008B279B">
            <w:pPr>
              <w:rPr>
                <w:rFonts w:ascii="Segoe UI" w:hAnsi="Segoe UI" w:cs="Segoe UI"/>
              </w:rPr>
            </w:pPr>
            <w:r>
              <w:rPr>
                <w:rFonts w:ascii="Segoe UI" w:hAnsi="Segoe UI" w:cs="Segoe UI"/>
              </w:rPr>
              <w:t>The ICA was considered manageable but 57% were dissatisfied with their marks.</w:t>
            </w:r>
          </w:p>
          <w:p w14:paraId="10C99983" w14:textId="70D4FB60" w:rsidR="008B279B" w:rsidRDefault="008B279B" w:rsidP="008B279B">
            <w:pPr>
              <w:rPr>
                <w:rFonts w:ascii="Segoe UI" w:hAnsi="Segoe UI" w:cs="Segoe UI"/>
              </w:rPr>
            </w:pPr>
            <w:r>
              <w:rPr>
                <w:rFonts w:ascii="Segoe UI" w:hAnsi="Segoe UI" w:cs="Segoe UI"/>
              </w:rPr>
              <w:t>Students thought to face to face session were very good</w:t>
            </w:r>
          </w:p>
          <w:p w14:paraId="19E96E2E" w14:textId="2112FF33" w:rsidR="008B279B" w:rsidRDefault="008B279B" w:rsidP="008B279B">
            <w:pPr>
              <w:rPr>
                <w:rFonts w:ascii="Segoe UI" w:hAnsi="Segoe UI" w:cs="Segoe UI"/>
              </w:rPr>
            </w:pPr>
            <w:r>
              <w:rPr>
                <w:rFonts w:ascii="Segoe UI" w:hAnsi="Segoe UI" w:cs="Segoe UI"/>
              </w:rPr>
              <w:t xml:space="preserve">Duncan Rogers would like to know more on what issues there were with feedback for ICA </w:t>
            </w:r>
          </w:p>
          <w:p w14:paraId="605F88DD" w14:textId="77777777" w:rsidR="008B279B" w:rsidRDefault="008B279B" w:rsidP="008B279B">
            <w:pPr>
              <w:rPr>
                <w:rFonts w:ascii="Segoe UI" w:hAnsi="Segoe UI" w:cs="Segoe UI"/>
              </w:rPr>
            </w:pPr>
          </w:p>
        </w:tc>
      </w:tr>
      <w:tr w:rsidR="008B279B" w:rsidRPr="007C04EF" w14:paraId="79A01D15" w14:textId="77777777" w:rsidTr="008B279B">
        <w:trPr>
          <w:trHeight w:val="423"/>
        </w:trPr>
        <w:tc>
          <w:tcPr>
            <w:tcW w:w="848" w:type="pct"/>
            <w:tcBorders>
              <w:left w:val="single" w:sz="4" w:space="0" w:color="auto"/>
              <w:right w:val="single" w:sz="4" w:space="0" w:color="auto"/>
            </w:tcBorders>
          </w:tcPr>
          <w:p w14:paraId="57D2340F" w14:textId="04C83361" w:rsidR="008B279B" w:rsidRPr="007C04EF" w:rsidRDefault="008B279B" w:rsidP="008B279B">
            <w:pPr>
              <w:rPr>
                <w:rFonts w:ascii="Segoe UI" w:hAnsi="Segoe UI" w:cs="Segoe UI"/>
                <w:szCs w:val="20"/>
              </w:rPr>
            </w:pPr>
            <w:r>
              <w:rPr>
                <w:rFonts w:ascii="Segoe UI" w:hAnsi="Segoe UI" w:cs="Segoe UI"/>
                <w:b/>
                <w:bCs/>
                <w:szCs w:val="20"/>
              </w:rPr>
              <w:t>ACTION</w:t>
            </w:r>
          </w:p>
        </w:tc>
        <w:tc>
          <w:tcPr>
            <w:tcW w:w="397" w:type="pct"/>
            <w:tcBorders>
              <w:top w:val="single" w:sz="4" w:space="0" w:color="auto"/>
              <w:left w:val="single" w:sz="4" w:space="0" w:color="auto"/>
              <w:bottom w:val="single" w:sz="4" w:space="0" w:color="auto"/>
              <w:right w:val="single" w:sz="4" w:space="0" w:color="auto"/>
            </w:tcBorders>
          </w:tcPr>
          <w:p w14:paraId="36240202" w14:textId="4F118DE5" w:rsidR="008B279B" w:rsidRPr="008B279B" w:rsidRDefault="008B279B" w:rsidP="008B279B">
            <w:pPr>
              <w:rPr>
                <w:rFonts w:ascii="Segoe UI" w:hAnsi="Segoe UI" w:cs="Segoe UI"/>
                <w:b/>
                <w:bCs/>
                <w:szCs w:val="20"/>
              </w:rPr>
            </w:pPr>
            <w:r w:rsidRPr="008B279B">
              <w:rPr>
                <w:rFonts w:ascii="Segoe UI" w:hAnsi="Segoe UI" w:cs="Segoe UI"/>
                <w:b/>
                <w:bCs/>
                <w:szCs w:val="20"/>
              </w:rPr>
              <w:t>3.11</w:t>
            </w:r>
          </w:p>
        </w:tc>
        <w:tc>
          <w:tcPr>
            <w:tcW w:w="3755" w:type="pct"/>
            <w:tcBorders>
              <w:top w:val="single" w:sz="4" w:space="0" w:color="auto"/>
              <w:left w:val="single" w:sz="4" w:space="0" w:color="auto"/>
              <w:bottom w:val="single" w:sz="4" w:space="0" w:color="auto"/>
              <w:right w:val="single" w:sz="4" w:space="0" w:color="auto"/>
            </w:tcBorders>
          </w:tcPr>
          <w:p w14:paraId="2E73DE6F" w14:textId="77777777" w:rsidR="008B279B" w:rsidRDefault="008B279B" w:rsidP="008B279B">
            <w:pPr>
              <w:rPr>
                <w:rFonts w:ascii="Segoe UI" w:hAnsi="Segoe UI" w:cs="Segoe UI"/>
                <w:b/>
                <w:bCs/>
              </w:rPr>
            </w:pPr>
            <w:r>
              <w:rPr>
                <w:rFonts w:ascii="Segoe UI" w:hAnsi="Segoe UI" w:cs="Segoe UI"/>
                <w:b/>
                <w:bCs/>
              </w:rPr>
              <w:t>Reps to go back to students to collect more detail on dissatisfaction to pass on to module lead</w:t>
            </w:r>
          </w:p>
          <w:p w14:paraId="1E6DE969" w14:textId="77777777" w:rsidR="008B279B" w:rsidRDefault="008B279B" w:rsidP="008B279B">
            <w:pPr>
              <w:rPr>
                <w:rFonts w:ascii="Segoe UI" w:hAnsi="Segoe UI" w:cs="Segoe UI"/>
              </w:rPr>
            </w:pPr>
          </w:p>
        </w:tc>
      </w:tr>
      <w:tr w:rsidR="008B279B" w:rsidRPr="007C04EF" w14:paraId="0D63F482" w14:textId="77777777" w:rsidTr="008B279B">
        <w:trPr>
          <w:trHeight w:val="423"/>
        </w:trPr>
        <w:tc>
          <w:tcPr>
            <w:tcW w:w="848" w:type="pct"/>
            <w:vMerge w:val="restart"/>
            <w:tcBorders>
              <w:left w:val="single" w:sz="4" w:space="0" w:color="auto"/>
              <w:right w:val="single" w:sz="4" w:space="0" w:color="auto"/>
            </w:tcBorders>
          </w:tcPr>
          <w:p w14:paraId="71BCB0BF" w14:textId="0F67CEF5" w:rsidR="008B279B" w:rsidRPr="007C04EF" w:rsidRDefault="008B279B" w:rsidP="008B279B">
            <w:pPr>
              <w:rPr>
                <w:rFonts w:ascii="Segoe UI" w:hAnsi="Segoe UI" w:cs="Segoe UI"/>
                <w:szCs w:val="20"/>
              </w:rPr>
            </w:pPr>
            <w:r>
              <w:rPr>
                <w:rFonts w:ascii="Segoe UI" w:hAnsi="Segoe UI" w:cs="Segoe UI"/>
                <w:szCs w:val="20"/>
              </w:rPr>
              <w:t>NOTED</w:t>
            </w:r>
          </w:p>
        </w:tc>
        <w:tc>
          <w:tcPr>
            <w:tcW w:w="397" w:type="pct"/>
            <w:tcBorders>
              <w:top w:val="single" w:sz="4" w:space="0" w:color="auto"/>
              <w:left w:val="single" w:sz="4" w:space="0" w:color="auto"/>
              <w:bottom w:val="single" w:sz="4" w:space="0" w:color="auto"/>
              <w:right w:val="single" w:sz="4" w:space="0" w:color="auto"/>
            </w:tcBorders>
          </w:tcPr>
          <w:p w14:paraId="6ED59030" w14:textId="38FD525F" w:rsidR="008B279B" w:rsidRPr="007C04EF" w:rsidRDefault="008B279B" w:rsidP="008B279B">
            <w:pPr>
              <w:rPr>
                <w:rFonts w:ascii="Segoe UI" w:hAnsi="Segoe UI" w:cs="Segoe UI"/>
                <w:szCs w:val="20"/>
              </w:rPr>
            </w:pPr>
            <w:r>
              <w:rPr>
                <w:rFonts w:ascii="Segoe UI" w:hAnsi="Segoe UI" w:cs="Segoe UI"/>
                <w:szCs w:val="20"/>
              </w:rPr>
              <w:t>3.12</w:t>
            </w:r>
          </w:p>
        </w:tc>
        <w:tc>
          <w:tcPr>
            <w:tcW w:w="3755" w:type="pct"/>
            <w:tcBorders>
              <w:top w:val="single" w:sz="4" w:space="0" w:color="auto"/>
              <w:left w:val="single" w:sz="4" w:space="0" w:color="auto"/>
              <w:bottom w:val="single" w:sz="4" w:space="0" w:color="auto"/>
              <w:right w:val="single" w:sz="4" w:space="0" w:color="auto"/>
            </w:tcBorders>
          </w:tcPr>
          <w:p w14:paraId="110C15DA" w14:textId="6D5DA177" w:rsidR="008B279B" w:rsidRDefault="008B279B" w:rsidP="008B279B">
            <w:pPr>
              <w:rPr>
                <w:rFonts w:ascii="Segoe UI" w:hAnsi="Segoe UI" w:cs="Segoe UI"/>
              </w:rPr>
            </w:pPr>
            <w:r>
              <w:rPr>
                <w:rFonts w:ascii="Segoe UI" w:hAnsi="Segoe UI" w:cs="Segoe UI"/>
              </w:rPr>
              <w:t>Students raised concerns about safety in the labs. Jaqueline Dickson (JD) noted that PPE is in place for all and that all work can be done independently to satisfy social distancing.</w:t>
            </w:r>
          </w:p>
          <w:p w14:paraId="12096492" w14:textId="6F3CF83C" w:rsidR="008B279B" w:rsidRPr="007D3ADB" w:rsidRDefault="008B279B" w:rsidP="008B279B">
            <w:pPr>
              <w:rPr>
                <w:rFonts w:ascii="Segoe UI" w:hAnsi="Segoe UI" w:cs="Segoe UI"/>
              </w:rPr>
            </w:pPr>
          </w:p>
        </w:tc>
      </w:tr>
      <w:tr w:rsidR="008B279B" w:rsidRPr="007C04EF" w14:paraId="63CCC76D" w14:textId="77777777" w:rsidTr="008B279B">
        <w:trPr>
          <w:trHeight w:val="423"/>
        </w:trPr>
        <w:tc>
          <w:tcPr>
            <w:tcW w:w="848" w:type="pct"/>
            <w:vMerge/>
            <w:tcBorders>
              <w:left w:val="single" w:sz="4" w:space="0" w:color="auto"/>
              <w:right w:val="single" w:sz="4" w:space="0" w:color="auto"/>
            </w:tcBorders>
          </w:tcPr>
          <w:p w14:paraId="33E604E7" w14:textId="77777777" w:rsidR="008B279B" w:rsidRPr="007C04EF" w:rsidRDefault="008B279B" w:rsidP="008B279B">
            <w:pPr>
              <w:rPr>
                <w:rFonts w:ascii="Segoe UI" w:hAnsi="Segoe UI" w:cs="Segoe UI"/>
                <w:szCs w:val="20"/>
              </w:rPr>
            </w:pPr>
          </w:p>
        </w:tc>
        <w:tc>
          <w:tcPr>
            <w:tcW w:w="397" w:type="pct"/>
            <w:tcBorders>
              <w:top w:val="single" w:sz="4" w:space="0" w:color="auto"/>
              <w:left w:val="single" w:sz="4" w:space="0" w:color="auto"/>
              <w:bottom w:val="single" w:sz="4" w:space="0" w:color="auto"/>
              <w:right w:val="single" w:sz="4" w:space="0" w:color="auto"/>
            </w:tcBorders>
          </w:tcPr>
          <w:p w14:paraId="1A56EC49" w14:textId="16B8BE15" w:rsidR="008B279B" w:rsidRDefault="008B279B" w:rsidP="008B279B">
            <w:pPr>
              <w:rPr>
                <w:rFonts w:ascii="Segoe UI" w:hAnsi="Segoe UI" w:cs="Segoe UI"/>
                <w:szCs w:val="20"/>
              </w:rPr>
            </w:pPr>
            <w:r>
              <w:rPr>
                <w:rFonts w:ascii="Segoe UI" w:hAnsi="Segoe UI" w:cs="Segoe UI"/>
                <w:szCs w:val="20"/>
              </w:rPr>
              <w:t>3.13</w:t>
            </w:r>
          </w:p>
        </w:tc>
        <w:tc>
          <w:tcPr>
            <w:tcW w:w="3755" w:type="pct"/>
            <w:tcBorders>
              <w:top w:val="single" w:sz="4" w:space="0" w:color="auto"/>
              <w:left w:val="single" w:sz="4" w:space="0" w:color="auto"/>
              <w:bottom w:val="single" w:sz="4" w:space="0" w:color="auto"/>
              <w:right w:val="single" w:sz="4" w:space="0" w:color="auto"/>
            </w:tcBorders>
          </w:tcPr>
          <w:p w14:paraId="51CBB9AA" w14:textId="77777777" w:rsidR="008B279B" w:rsidRDefault="008B279B" w:rsidP="008B279B">
            <w:pPr>
              <w:rPr>
                <w:rFonts w:ascii="Segoe UI" w:hAnsi="Segoe UI" w:cs="Segoe UI"/>
              </w:rPr>
            </w:pPr>
            <w:r>
              <w:rPr>
                <w:rFonts w:ascii="Segoe UI" w:hAnsi="Segoe UI" w:cs="Segoe UI"/>
              </w:rPr>
              <w:t>Students are also concerned about the quick transition from exams to labs but it was noted that this is to prevent the loss of a full week of lab time.</w:t>
            </w:r>
          </w:p>
          <w:p w14:paraId="13B3623F" w14:textId="77777777" w:rsidR="008B279B" w:rsidRDefault="008B279B" w:rsidP="008B279B">
            <w:pPr>
              <w:rPr>
                <w:rFonts w:ascii="Segoe UI" w:hAnsi="Segoe UI" w:cs="Segoe UI"/>
              </w:rPr>
            </w:pPr>
          </w:p>
        </w:tc>
      </w:tr>
      <w:tr w:rsidR="008B279B" w:rsidRPr="007C04EF" w14:paraId="5FAD61B6" w14:textId="77777777" w:rsidTr="008B279B">
        <w:trPr>
          <w:trHeight w:val="423"/>
        </w:trPr>
        <w:tc>
          <w:tcPr>
            <w:tcW w:w="848" w:type="pct"/>
            <w:vMerge/>
            <w:tcBorders>
              <w:left w:val="single" w:sz="4" w:space="0" w:color="auto"/>
              <w:right w:val="single" w:sz="4" w:space="0" w:color="auto"/>
            </w:tcBorders>
          </w:tcPr>
          <w:p w14:paraId="1E16E62A" w14:textId="252CCB3E" w:rsidR="008B279B" w:rsidRPr="007C04EF" w:rsidRDefault="008B279B" w:rsidP="008B279B">
            <w:pPr>
              <w:rPr>
                <w:rFonts w:ascii="Segoe UI" w:hAnsi="Segoe UI" w:cs="Segoe UI"/>
                <w:szCs w:val="20"/>
              </w:rPr>
            </w:pPr>
          </w:p>
        </w:tc>
        <w:tc>
          <w:tcPr>
            <w:tcW w:w="397" w:type="pct"/>
            <w:tcBorders>
              <w:top w:val="single" w:sz="4" w:space="0" w:color="auto"/>
              <w:left w:val="single" w:sz="4" w:space="0" w:color="auto"/>
              <w:bottom w:val="single" w:sz="4" w:space="0" w:color="auto"/>
              <w:right w:val="single" w:sz="4" w:space="0" w:color="auto"/>
            </w:tcBorders>
          </w:tcPr>
          <w:p w14:paraId="6F88A48F" w14:textId="47EE79E2" w:rsidR="008B279B" w:rsidRPr="007C04EF" w:rsidRDefault="008B279B" w:rsidP="008B279B">
            <w:pPr>
              <w:rPr>
                <w:rFonts w:ascii="Segoe UI" w:hAnsi="Segoe UI" w:cs="Segoe UI"/>
                <w:szCs w:val="20"/>
              </w:rPr>
            </w:pPr>
            <w:r>
              <w:rPr>
                <w:rFonts w:ascii="Segoe UI" w:hAnsi="Segoe UI" w:cs="Segoe UI"/>
                <w:szCs w:val="20"/>
              </w:rPr>
              <w:t>3.14</w:t>
            </w:r>
          </w:p>
        </w:tc>
        <w:tc>
          <w:tcPr>
            <w:tcW w:w="3755" w:type="pct"/>
            <w:tcBorders>
              <w:top w:val="single" w:sz="4" w:space="0" w:color="auto"/>
              <w:left w:val="single" w:sz="4" w:space="0" w:color="auto"/>
              <w:bottom w:val="single" w:sz="4" w:space="0" w:color="auto"/>
              <w:right w:val="single" w:sz="4" w:space="0" w:color="auto"/>
            </w:tcBorders>
          </w:tcPr>
          <w:p w14:paraId="53F437B9" w14:textId="77777777" w:rsidR="008B279B" w:rsidRDefault="008B279B" w:rsidP="008B279B">
            <w:pPr>
              <w:rPr>
                <w:rFonts w:ascii="Segoe UI" w:hAnsi="Segoe UI" w:cs="Segoe UI"/>
              </w:rPr>
            </w:pPr>
            <w:r>
              <w:rPr>
                <w:rFonts w:ascii="Segoe UI" w:hAnsi="Segoe UI" w:cs="Segoe UI"/>
              </w:rPr>
              <w:t>There are concerns around the ICA as students do not feel that two weeks are enough. It was reinforced that it is not about the amount of data obtained but of the interpretation and that two weeks should be sufficient time for the activity. Students have been advised to start their background reading and methods now to get ahead.</w:t>
            </w:r>
          </w:p>
          <w:p w14:paraId="681DF0D7" w14:textId="77777777" w:rsidR="008B279B" w:rsidRPr="007646C9" w:rsidRDefault="008B279B" w:rsidP="008B279B">
            <w:pPr>
              <w:rPr>
                <w:rFonts w:ascii="Segoe UI" w:hAnsi="Segoe UI" w:cs="Segoe UI"/>
                <w:u w:val="single"/>
              </w:rPr>
            </w:pPr>
          </w:p>
        </w:tc>
      </w:tr>
      <w:tr w:rsidR="008B279B" w:rsidRPr="007C04EF" w14:paraId="234D24FB" w14:textId="77777777" w:rsidTr="008B279B">
        <w:trPr>
          <w:trHeight w:val="423"/>
        </w:trPr>
        <w:tc>
          <w:tcPr>
            <w:tcW w:w="848" w:type="pct"/>
            <w:tcBorders>
              <w:top w:val="single" w:sz="4" w:space="0" w:color="auto"/>
              <w:left w:val="single" w:sz="4" w:space="0" w:color="auto"/>
              <w:right w:val="single" w:sz="4" w:space="0" w:color="auto"/>
            </w:tcBorders>
          </w:tcPr>
          <w:p w14:paraId="400C03B2" w14:textId="7B8E82A5" w:rsidR="008B279B" w:rsidRPr="007C04EF" w:rsidRDefault="008B279B" w:rsidP="008B279B">
            <w:pPr>
              <w:rPr>
                <w:rFonts w:ascii="Segoe UI" w:hAnsi="Segoe UI" w:cs="Segoe UI"/>
                <w:szCs w:val="20"/>
              </w:rPr>
            </w:pPr>
            <w:r>
              <w:rPr>
                <w:rFonts w:ascii="Segoe UI" w:hAnsi="Segoe UI" w:cs="Segoe UI"/>
                <w:szCs w:val="20"/>
              </w:rPr>
              <w:t>DISCUSSED</w:t>
            </w:r>
          </w:p>
        </w:tc>
        <w:tc>
          <w:tcPr>
            <w:tcW w:w="397" w:type="pct"/>
            <w:tcBorders>
              <w:top w:val="single" w:sz="4" w:space="0" w:color="auto"/>
              <w:left w:val="single" w:sz="4" w:space="0" w:color="auto"/>
              <w:bottom w:val="single" w:sz="4" w:space="0" w:color="auto"/>
              <w:right w:val="single" w:sz="4" w:space="0" w:color="auto"/>
            </w:tcBorders>
          </w:tcPr>
          <w:p w14:paraId="27F6AD64" w14:textId="3DD3A978" w:rsidR="008B279B" w:rsidRPr="008B279B" w:rsidRDefault="008B279B" w:rsidP="008B279B">
            <w:pPr>
              <w:rPr>
                <w:rFonts w:ascii="Segoe UI" w:hAnsi="Segoe UI" w:cs="Segoe UI"/>
                <w:szCs w:val="20"/>
              </w:rPr>
            </w:pPr>
            <w:r w:rsidRPr="008B279B">
              <w:rPr>
                <w:rFonts w:ascii="Segoe UI" w:hAnsi="Segoe UI" w:cs="Segoe UI"/>
                <w:szCs w:val="20"/>
              </w:rPr>
              <w:t>3.15</w:t>
            </w:r>
          </w:p>
        </w:tc>
        <w:tc>
          <w:tcPr>
            <w:tcW w:w="3755" w:type="pct"/>
            <w:tcBorders>
              <w:top w:val="single" w:sz="4" w:space="0" w:color="auto"/>
              <w:left w:val="single" w:sz="4" w:space="0" w:color="auto"/>
              <w:bottom w:val="single" w:sz="4" w:space="0" w:color="auto"/>
              <w:right w:val="single" w:sz="4" w:space="0" w:color="auto"/>
            </w:tcBorders>
          </w:tcPr>
          <w:p w14:paraId="00155ABE" w14:textId="7CEF6154" w:rsidR="008B279B" w:rsidRDefault="008B279B" w:rsidP="008B279B">
            <w:pPr>
              <w:rPr>
                <w:rFonts w:ascii="Segoe UI" w:hAnsi="Segoe UI" w:cs="Segoe UI"/>
              </w:rPr>
            </w:pPr>
            <w:r>
              <w:rPr>
                <w:rFonts w:ascii="Segoe UI" w:hAnsi="Segoe UI" w:cs="Segoe UI"/>
              </w:rPr>
              <w:t>International student feedback indicates that they don’t feel students in labs are communicating enough. There have also been struggles organising meetings across time zones. Students were reminded that during allocated lab pod time they should all be free which should mean that there are no issues organising meetings. It was also noted that no students have raised communication issues in their weekly 1hr meeting.</w:t>
            </w:r>
          </w:p>
          <w:p w14:paraId="3D66941E" w14:textId="77777777" w:rsidR="008B279B" w:rsidRPr="007646C9" w:rsidRDefault="008B279B" w:rsidP="008B279B">
            <w:pPr>
              <w:rPr>
                <w:rFonts w:ascii="Segoe UI" w:hAnsi="Segoe UI" w:cs="Segoe UI"/>
                <w:u w:val="single"/>
              </w:rPr>
            </w:pPr>
          </w:p>
        </w:tc>
      </w:tr>
      <w:tr w:rsidR="008B279B" w:rsidRPr="007C04EF" w14:paraId="2C5C00C6" w14:textId="77777777" w:rsidTr="008B279B">
        <w:trPr>
          <w:trHeight w:val="423"/>
        </w:trPr>
        <w:tc>
          <w:tcPr>
            <w:tcW w:w="848" w:type="pct"/>
            <w:tcBorders>
              <w:top w:val="single" w:sz="4" w:space="0" w:color="auto"/>
              <w:left w:val="single" w:sz="4" w:space="0" w:color="auto"/>
              <w:right w:val="single" w:sz="4" w:space="0" w:color="auto"/>
            </w:tcBorders>
          </w:tcPr>
          <w:p w14:paraId="773D403F" w14:textId="3E1A82D9" w:rsidR="008B279B" w:rsidRPr="007C04EF" w:rsidRDefault="008B279B" w:rsidP="008B279B">
            <w:pPr>
              <w:rPr>
                <w:rFonts w:ascii="Segoe UI" w:hAnsi="Segoe UI" w:cs="Segoe UI"/>
                <w:szCs w:val="20"/>
              </w:rPr>
            </w:pPr>
            <w:r>
              <w:rPr>
                <w:rFonts w:ascii="Segoe UI" w:hAnsi="Segoe UI" w:cs="Segoe UI"/>
                <w:szCs w:val="20"/>
              </w:rPr>
              <w:t>NOTED</w:t>
            </w:r>
          </w:p>
        </w:tc>
        <w:tc>
          <w:tcPr>
            <w:tcW w:w="397" w:type="pct"/>
            <w:tcBorders>
              <w:top w:val="single" w:sz="4" w:space="0" w:color="auto"/>
              <w:left w:val="single" w:sz="4" w:space="0" w:color="auto"/>
              <w:bottom w:val="single" w:sz="4" w:space="0" w:color="auto"/>
              <w:right w:val="single" w:sz="4" w:space="0" w:color="auto"/>
            </w:tcBorders>
          </w:tcPr>
          <w:p w14:paraId="03D6AFBF" w14:textId="6E9BA93A" w:rsidR="008B279B" w:rsidRPr="007C04EF" w:rsidRDefault="008B279B" w:rsidP="008B279B">
            <w:pPr>
              <w:rPr>
                <w:rFonts w:ascii="Segoe UI" w:hAnsi="Segoe UI" w:cs="Segoe UI"/>
                <w:szCs w:val="20"/>
              </w:rPr>
            </w:pPr>
            <w:r>
              <w:rPr>
                <w:rFonts w:ascii="Segoe UI" w:hAnsi="Segoe UI" w:cs="Segoe UI"/>
                <w:szCs w:val="20"/>
              </w:rPr>
              <w:t>3.16</w:t>
            </w:r>
          </w:p>
        </w:tc>
        <w:tc>
          <w:tcPr>
            <w:tcW w:w="3755" w:type="pct"/>
            <w:tcBorders>
              <w:top w:val="single" w:sz="4" w:space="0" w:color="auto"/>
              <w:left w:val="single" w:sz="4" w:space="0" w:color="auto"/>
              <w:bottom w:val="single" w:sz="4" w:space="0" w:color="auto"/>
              <w:right w:val="single" w:sz="4" w:space="0" w:color="auto"/>
            </w:tcBorders>
          </w:tcPr>
          <w:p w14:paraId="477C9624" w14:textId="51A24C1B" w:rsidR="008B279B" w:rsidRDefault="008B279B" w:rsidP="008B279B">
            <w:pPr>
              <w:rPr>
                <w:rFonts w:ascii="Segoe UI" w:hAnsi="Segoe UI" w:cs="Segoe UI"/>
              </w:rPr>
            </w:pPr>
            <w:r>
              <w:rPr>
                <w:rFonts w:ascii="Segoe UI" w:hAnsi="Segoe UI" w:cs="Segoe UI"/>
              </w:rPr>
              <w:t xml:space="preserve">JD noted that the Lab Pod team are looking into potential catch up sessions on techniques for students who were not able to get to the lab. </w:t>
            </w:r>
          </w:p>
          <w:p w14:paraId="5E20D36E" w14:textId="5804EB41" w:rsidR="008B279B" w:rsidRDefault="008B279B" w:rsidP="008B279B">
            <w:pPr>
              <w:rPr>
                <w:rFonts w:ascii="Segoe UI" w:hAnsi="Segoe UI" w:cs="Segoe UI"/>
              </w:rPr>
            </w:pPr>
          </w:p>
        </w:tc>
      </w:tr>
      <w:tr w:rsidR="008B279B" w:rsidRPr="007C04EF" w14:paraId="4D7E13B5" w14:textId="77777777" w:rsidTr="008B279B">
        <w:trPr>
          <w:trHeight w:val="423"/>
        </w:trPr>
        <w:tc>
          <w:tcPr>
            <w:tcW w:w="848" w:type="pct"/>
            <w:tcBorders>
              <w:top w:val="single" w:sz="4" w:space="0" w:color="auto"/>
              <w:left w:val="single" w:sz="4" w:space="0" w:color="auto"/>
              <w:right w:val="single" w:sz="4" w:space="0" w:color="auto"/>
            </w:tcBorders>
          </w:tcPr>
          <w:p w14:paraId="19812B38" w14:textId="2C747A49" w:rsidR="008B279B" w:rsidRPr="000544E0" w:rsidRDefault="008B279B" w:rsidP="008B279B">
            <w:pPr>
              <w:rPr>
                <w:rFonts w:ascii="Segoe UI" w:hAnsi="Segoe UI" w:cs="Segoe UI"/>
                <w:b/>
                <w:bCs/>
                <w:szCs w:val="20"/>
              </w:rPr>
            </w:pPr>
            <w:r>
              <w:rPr>
                <w:rFonts w:ascii="Segoe UI" w:hAnsi="Segoe UI" w:cs="Segoe UI"/>
                <w:b/>
                <w:bCs/>
                <w:szCs w:val="20"/>
              </w:rPr>
              <w:t>ACTION</w:t>
            </w:r>
          </w:p>
        </w:tc>
        <w:tc>
          <w:tcPr>
            <w:tcW w:w="397" w:type="pct"/>
            <w:tcBorders>
              <w:top w:val="single" w:sz="4" w:space="0" w:color="auto"/>
              <w:left w:val="single" w:sz="4" w:space="0" w:color="auto"/>
              <w:bottom w:val="single" w:sz="4" w:space="0" w:color="auto"/>
              <w:right w:val="single" w:sz="4" w:space="0" w:color="auto"/>
            </w:tcBorders>
          </w:tcPr>
          <w:p w14:paraId="0B63D0E6" w14:textId="035E22A6" w:rsidR="008B279B" w:rsidRPr="000544E0" w:rsidRDefault="008B279B" w:rsidP="008B279B">
            <w:pPr>
              <w:rPr>
                <w:rFonts w:ascii="Segoe UI" w:hAnsi="Segoe UI" w:cs="Segoe UI"/>
                <w:b/>
                <w:bCs/>
                <w:szCs w:val="20"/>
              </w:rPr>
            </w:pPr>
            <w:r w:rsidRPr="000544E0">
              <w:rPr>
                <w:rFonts w:ascii="Segoe UI" w:hAnsi="Segoe UI" w:cs="Segoe UI"/>
                <w:b/>
                <w:bCs/>
                <w:szCs w:val="20"/>
              </w:rPr>
              <w:t>3.1</w:t>
            </w:r>
            <w:r>
              <w:rPr>
                <w:rFonts w:ascii="Segoe UI" w:hAnsi="Segoe UI" w:cs="Segoe UI"/>
                <w:b/>
                <w:bCs/>
                <w:szCs w:val="20"/>
              </w:rPr>
              <w:t>7</w:t>
            </w:r>
          </w:p>
        </w:tc>
        <w:tc>
          <w:tcPr>
            <w:tcW w:w="3755" w:type="pct"/>
            <w:tcBorders>
              <w:top w:val="single" w:sz="4" w:space="0" w:color="auto"/>
              <w:left w:val="single" w:sz="4" w:space="0" w:color="auto"/>
              <w:bottom w:val="single" w:sz="4" w:space="0" w:color="auto"/>
              <w:right w:val="single" w:sz="4" w:space="0" w:color="auto"/>
            </w:tcBorders>
          </w:tcPr>
          <w:p w14:paraId="0F51BAF5" w14:textId="71A62DFF" w:rsidR="008B279B" w:rsidRPr="007646C9" w:rsidRDefault="008B279B" w:rsidP="008B279B">
            <w:pPr>
              <w:rPr>
                <w:rFonts w:ascii="Segoe UI" w:hAnsi="Segoe UI" w:cs="Segoe UI"/>
                <w:b/>
                <w:bCs/>
              </w:rPr>
            </w:pPr>
            <w:r>
              <w:rPr>
                <w:rFonts w:ascii="Segoe UI" w:hAnsi="Segoe UI" w:cs="Segoe UI"/>
                <w:b/>
                <w:bCs/>
              </w:rPr>
              <w:t>Reps have been asked to go back to the cohort and gather specific feedback to be passed on to all module leads.</w:t>
            </w:r>
          </w:p>
        </w:tc>
      </w:tr>
      <w:tr w:rsidR="008B279B" w:rsidRPr="007C04EF" w14:paraId="52253775" w14:textId="77777777" w:rsidTr="002E5D54">
        <w:trPr>
          <w:trHeight w:val="423"/>
        </w:trPr>
        <w:tc>
          <w:tcPr>
            <w:tcW w:w="848" w:type="pct"/>
            <w:tcBorders>
              <w:top w:val="single" w:sz="4" w:space="0" w:color="auto"/>
              <w:left w:val="single" w:sz="4" w:space="0" w:color="auto"/>
              <w:bottom w:val="single" w:sz="4" w:space="0" w:color="auto"/>
              <w:right w:val="single" w:sz="4" w:space="0" w:color="auto"/>
            </w:tcBorders>
          </w:tcPr>
          <w:p w14:paraId="70D94A90" w14:textId="77777777" w:rsidR="008B279B" w:rsidRPr="00B55E89" w:rsidRDefault="008B279B" w:rsidP="008B279B">
            <w:pPr>
              <w:rPr>
                <w:rFonts w:ascii="Segoe UI" w:hAnsi="Segoe UI" w:cs="Segoe UI"/>
                <w:b/>
                <w:bCs/>
                <w:szCs w:val="20"/>
              </w:rPr>
            </w:pPr>
            <w:r w:rsidRPr="00B55E89">
              <w:rPr>
                <w:rFonts w:ascii="Segoe UI" w:hAnsi="Segoe UI" w:cs="Segoe UI"/>
                <w:b/>
                <w:bCs/>
                <w:szCs w:val="20"/>
              </w:rPr>
              <w:t>CONSIDERED</w:t>
            </w:r>
          </w:p>
        </w:tc>
        <w:tc>
          <w:tcPr>
            <w:tcW w:w="4152" w:type="pct"/>
            <w:gridSpan w:val="2"/>
            <w:tcBorders>
              <w:top w:val="single" w:sz="4" w:space="0" w:color="auto"/>
              <w:left w:val="single" w:sz="4" w:space="0" w:color="auto"/>
              <w:bottom w:val="single" w:sz="4" w:space="0" w:color="auto"/>
              <w:right w:val="single" w:sz="4" w:space="0" w:color="auto"/>
            </w:tcBorders>
          </w:tcPr>
          <w:p w14:paraId="5B0E6428" w14:textId="452CA4BA" w:rsidR="008B279B" w:rsidRPr="00B55E89" w:rsidRDefault="008B279B" w:rsidP="008B279B">
            <w:pPr>
              <w:rPr>
                <w:rFonts w:ascii="Segoe UI" w:hAnsi="Segoe UI" w:cs="Segoe UI"/>
                <w:b/>
                <w:bCs/>
                <w:szCs w:val="20"/>
              </w:rPr>
            </w:pPr>
            <w:r w:rsidRPr="00DD3E55">
              <w:rPr>
                <w:rFonts w:ascii="Segoe UI" w:hAnsi="Segoe UI" w:cs="Segoe UI"/>
                <w:b/>
                <w:bCs/>
                <w:szCs w:val="20"/>
              </w:rPr>
              <w:t>SSLGBMB22021-04</w:t>
            </w:r>
            <w:r>
              <w:rPr>
                <w:rFonts w:ascii="Segoe UI" w:hAnsi="Segoe UI" w:cs="Segoe UI"/>
                <w:b/>
                <w:bCs/>
                <w:szCs w:val="20"/>
              </w:rPr>
              <w:t xml:space="preserve"> </w:t>
            </w:r>
            <w:r w:rsidRPr="00B55E89">
              <w:rPr>
                <w:rFonts w:ascii="Segoe UI" w:hAnsi="Segoe UI" w:cs="Segoe UI"/>
                <w:b/>
                <w:bCs/>
                <w:szCs w:val="20"/>
              </w:rPr>
              <w:t>- Year 3 report</w:t>
            </w:r>
          </w:p>
        </w:tc>
      </w:tr>
      <w:tr w:rsidR="008B279B" w:rsidRPr="007C04EF" w14:paraId="1DE723D1" w14:textId="77777777" w:rsidTr="008B279B">
        <w:trPr>
          <w:trHeight w:val="423"/>
        </w:trPr>
        <w:tc>
          <w:tcPr>
            <w:tcW w:w="848" w:type="pct"/>
            <w:vMerge w:val="restart"/>
            <w:tcBorders>
              <w:top w:val="single" w:sz="4" w:space="0" w:color="auto"/>
              <w:left w:val="single" w:sz="4" w:space="0" w:color="auto"/>
              <w:right w:val="single" w:sz="4" w:space="0" w:color="auto"/>
            </w:tcBorders>
          </w:tcPr>
          <w:p w14:paraId="52D986FF" w14:textId="77777777" w:rsidR="008B279B" w:rsidRPr="007C04EF" w:rsidRDefault="008B279B" w:rsidP="008B279B">
            <w:pPr>
              <w:rPr>
                <w:rFonts w:ascii="Segoe UI" w:hAnsi="Segoe UI" w:cs="Segoe UI"/>
                <w:b/>
                <w:szCs w:val="20"/>
              </w:rPr>
            </w:pPr>
            <w:r w:rsidRPr="007C04EF">
              <w:rPr>
                <w:rFonts w:ascii="Segoe UI" w:hAnsi="Segoe UI" w:cs="Segoe UI"/>
                <w:szCs w:val="20"/>
              </w:rPr>
              <w:lastRenderedPageBreak/>
              <w:t>NOTED</w:t>
            </w:r>
          </w:p>
          <w:p w14:paraId="78CD770A" w14:textId="1F8368C0" w:rsidR="008B279B" w:rsidRPr="007C04EF" w:rsidRDefault="008B279B" w:rsidP="008B279B">
            <w:pPr>
              <w:rPr>
                <w:rFonts w:ascii="Segoe UI" w:hAnsi="Segoe UI" w:cs="Segoe UI"/>
                <w:b/>
                <w:szCs w:val="20"/>
              </w:rPr>
            </w:pPr>
          </w:p>
        </w:tc>
        <w:tc>
          <w:tcPr>
            <w:tcW w:w="397" w:type="pct"/>
            <w:tcBorders>
              <w:top w:val="single" w:sz="4" w:space="0" w:color="auto"/>
              <w:left w:val="single" w:sz="4" w:space="0" w:color="auto"/>
              <w:bottom w:val="single" w:sz="4" w:space="0" w:color="auto"/>
              <w:right w:val="single" w:sz="4" w:space="0" w:color="auto"/>
            </w:tcBorders>
          </w:tcPr>
          <w:p w14:paraId="7D5CBE47" w14:textId="12D5F7B3" w:rsidR="008B279B" w:rsidRPr="007C04EF" w:rsidRDefault="008B279B" w:rsidP="008B279B">
            <w:pPr>
              <w:rPr>
                <w:rFonts w:ascii="Segoe UI" w:hAnsi="Segoe UI" w:cs="Segoe UI"/>
                <w:szCs w:val="20"/>
              </w:rPr>
            </w:pPr>
            <w:r>
              <w:rPr>
                <w:rFonts w:ascii="Segoe UI" w:hAnsi="Segoe UI" w:cs="Segoe UI"/>
                <w:szCs w:val="20"/>
              </w:rPr>
              <w:t>4.1</w:t>
            </w:r>
          </w:p>
        </w:tc>
        <w:tc>
          <w:tcPr>
            <w:tcW w:w="3755" w:type="pct"/>
            <w:tcBorders>
              <w:top w:val="single" w:sz="4" w:space="0" w:color="auto"/>
              <w:left w:val="single" w:sz="4" w:space="0" w:color="auto"/>
              <w:bottom w:val="single" w:sz="4" w:space="0" w:color="auto"/>
              <w:right w:val="single" w:sz="4" w:space="0" w:color="auto"/>
            </w:tcBorders>
          </w:tcPr>
          <w:p w14:paraId="69FCAF8A" w14:textId="0674E5F2" w:rsidR="008B279B" w:rsidRPr="007C04EF" w:rsidRDefault="008B279B" w:rsidP="008B279B">
            <w:pPr>
              <w:rPr>
                <w:rFonts w:ascii="Segoe UI" w:hAnsi="Segoe UI" w:cs="Segoe UI"/>
                <w:bCs/>
                <w:szCs w:val="20"/>
              </w:rPr>
            </w:pPr>
            <w:r>
              <w:rPr>
                <w:rFonts w:ascii="Segoe UI" w:hAnsi="Segoe UI" w:cs="Segoe UI"/>
                <w:szCs w:val="20"/>
              </w:rPr>
              <w:t>Students were very positive about their placements and thought that Lab Pod had prepared them well. Most supervisors and faculty have provided good guidance and been available, but a few felt they were struggling to get in contact with supervisors when needed.</w:t>
            </w:r>
          </w:p>
        </w:tc>
      </w:tr>
      <w:tr w:rsidR="008B279B" w:rsidRPr="007C04EF" w14:paraId="479EC886" w14:textId="77777777" w:rsidTr="008B279B">
        <w:trPr>
          <w:trHeight w:val="310"/>
        </w:trPr>
        <w:tc>
          <w:tcPr>
            <w:tcW w:w="848" w:type="pct"/>
            <w:vMerge/>
            <w:tcBorders>
              <w:left w:val="single" w:sz="4" w:space="0" w:color="auto"/>
              <w:right w:val="single" w:sz="4" w:space="0" w:color="auto"/>
            </w:tcBorders>
          </w:tcPr>
          <w:p w14:paraId="4755C4DE" w14:textId="3253C5D7" w:rsidR="008B279B" w:rsidRPr="007C04EF" w:rsidRDefault="008B279B" w:rsidP="008B279B">
            <w:pPr>
              <w:rPr>
                <w:rFonts w:ascii="Segoe UI" w:hAnsi="Segoe UI" w:cs="Segoe UI"/>
                <w:b/>
                <w:color w:val="FF0000"/>
                <w:szCs w:val="20"/>
              </w:rPr>
            </w:pPr>
          </w:p>
        </w:tc>
        <w:tc>
          <w:tcPr>
            <w:tcW w:w="397" w:type="pct"/>
            <w:tcBorders>
              <w:top w:val="single" w:sz="4" w:space="0" w:color="auto"/>
              <w:left w:val="single" w:sz="4" w:space="0" w:color="auto"/>
              <w:bottom w:val="single" w:sz="4" w:space="0" w:color="auto"/>
              <w:right w:val="single" w:sz="4" w:space="0" w:color="auto"/>
            </w:tcBorders>
          </w:tcPr>
          <w:p w14:paraId="406E5E7A" w14:textId="6479D857" w:rsidR="008B279B" w:rsidRPr="00982345" w:rsidRDefault="008B279B" w:rsidP="008B279B">
            <w:pPr>
              <w:rPr>
                <w:rFonts w:ascii="Segoe UI" w:hAnsi="Segoe UI" w:cs="Segoe UI"/>
                <w:bCs/>
                <w:szCs w:val="20"/>
              </w:rPr>
            </w:pPr>
            <w:r>
              <w:rPr>
                <w:rFonts w:ascii="Segoe UI" w:hAnsi="Segoe UI" w:cs="Segoe UI"/>
                <w:bCs/>
                <w:szCs w:val="20"/>
              </w:rPr>
              <w:t>4</w:t>
            </w:r>
            <w:r w:rsidRPr="00982345">
              <w:rPr>
                <w:rFonts w:ascii="Segoe UI" w:hAnsi="Segoe UI" w:cs="Segoe UI"/>
                <w:bCs/>
                <w:szCs w:val="20"/>
              </w:rPr>
              <w:t>.2</w:t>
            </w:r>
          </w:p>
        </w:tc>
        <w:tc>
          <w:tcPr>
            <w:tcW w:w="3755" w:type="pct"/>
            <w:tcBorders>
              <w:top w:val="single" w:sz="4" w:space="0" w:color="auto"/>
              <w:left w:val="single" w:sz="4" w:space="0" w:color="auto"/>
              <w:bottom w:val="single" w:sz="4" w:space="0" w:color="auto"/>
              <w:right w:val="single" w:sz="4" w:space="0" w:color="auto"/>
            </w:tcBorders>
          </w:tcPr>
          <w:p w14:paraId="652B4263" w14:textId="48A93738" w:rsidR="008B279B" w:rsidRPr="00982345" w:rsidRDefault="008B279B" w:rsidP="008B279B">
            <w:pPr>
              <w:rPr>
                <w:rFonts w:ascii="Segoe UI" w:hAnsi="Segoe UI" w:cs="Segoe UI"/>
                <w:bCs/>
                <w:szCs w:val="20"/>
              </w:rPr>
            </w:pPr>
            <w:r w:rsidRPr="00982345">
              <w:rPr>
                <w:rFonts w:ascii="Segoe UI" w:hAnsi="Segoe UI" w:cs="Segoe UI"/>
                <w:bCs/>
                <w:szCs w:val="20"/>
              </w:rPr>
              <w:t>Students would prefer that the Bulletin be shorter</w:t>
            </w:r>
          </w:p>
        </w:tc>
      </w:tr>
      <w:tr w:rsidR="008B279B" w:rsidRPr="007C04EF" w14:paraId="7D87BF2A" w14:textId="77777777" w:rsidTr="008B279B">
        <w:trPr>
          <w:trHeight w:val="423"/>
        </w:trPr>
        <w:tc>
          <w:tcPr>
            <w:tcW w:w="848" w:type="pct"/>
            <w:vMerge/>
            <w:tcBorders>
              <w:left w:val="single" w:sz="4" w:space="0" w:color="auto"/>
              <w:right w:val="single" w:sz="4" w:space="0" w:color="auto"/>
            </w:tcBorders>
          </w:tcPr>
          <w:p w14:paraId="317FA07C" w14:textId="7E7B0924" w:rsidR="008B279B" w:rsidRPr="007C04EF" w:rsidRDefault="008B279B" w:rsidP="008B279B">
            <w:pPr>
              <w:rPr>
                <w:rFonts w:ascii="Segoe UI" w:hAnsi="Segoe UI" w:cs="Segoe UI"/>
                <w:szCs w:val="20"/>
              </w:rPr>
            </w:pPr>
          </w:p>
        </w:tc>
        <w:tc>
          <w:tcPr>
            <w:tcW w:w="397" w:type="pct"/>
            <w:tcBorders>
              <w:top w:val="single" w:sz="4" w:space="0" w:color="auto"/>
              <w:left w:val="single" w:sz="4" w:space="0" w:color="auto"/>
              <w:bottom w:val="single" w:sz="4" w:space="0" w:color="auto"/>
              <w:right w:val="single" w:sz="4" w:space="0" w:color="auto"/>
            </w:tcBorders>
          </w:tcPr>
          <w:p w14:paraId="083C8CCB" w14:textId="4BFAEED8" w:rsidR="008B279B" w:rsidRPr="007C04EF" w:rsidRDefault="008B279B" w:rsidP="008B279B">
            <w:pPr>
              <w:rPr>
                <w:rFonts w:ascii="Segoe UI" w:hAnsi="Segoe UI" w:cs="Segoe UI"/>
                <w:szCs w:val="20"/>
              </w:rPr>
            </w:pPr>
            <w:r>
              <w:rPr>
                <w:rFonts w:ascii="Segoe UI" w:hAnsi="Segoe UI" w:cs="Segoe UI"/>
                <w:szCs w:val="20"/>
              </w:rPr>
              <w:t>4.3</w:t>
            </w:r>
          </w:p>
        </w:tc>
        <w:tc>
          <w:tcPr>
            <w:tcW w:w="3755" w:type="pct"/>
            <w:tcBorders>
              <w:top w:val="single" w:sz="4" w:space="0" w:color="auto"/>
              <w:left w:val="single" w:sz="4" w:space="0" w:color="auto"/>
              <w:bottom w:val="single" w:sz="4" w:space="0" w:color="auto"/>
              <w:right w:val="single" w:sz="4" w:space="0" w:color="auto"/>
            </w:tcBorders>
          </w:tcPr>
          <w:p w14:paraId="15F1EFC3" w14:textId="0A918859" w:rsidR="008B279B" w:rsidRPr="007C04EF" w:rsidRDefault="008B279B" w:rsidP="008B279B">
            <w:pPr>
              <w:rPr>
                <w:rFonts w:ascii="Segoe UI" w:hAnsi="Segoe UI" w:cs="Segoe UI"/>
                <w:szCs w:val="20"/>
              </w:rPr>
            </w:pPr>
            <w:r>
              <w:rPr>
                <w:rFonts w:ascii="Segoe UI" w:hAnsi="Segoe UI" w:cs="Segoe UI"/>
                <w:szCs w:val="20"/>
              </w:rPr>
              <w:t xml:space="preserve">LITP and WKBP students found the assessment Q&amp;A sessions run by Vania Braga (VB) and Nick Kirkby (NK) to be very useful. LABP students would like a similar session and it was noted by the FEO that their session time is just being finalised. </w:t>
            </w:r>
          </w:p>
        </w:tc>
      </w:tr>
      <w:tr w:rsidR="008B279B" w:rsidRPr="007C04EF" w14:paraId="577F6816" w14:textId="77777777" w:rsidTr="008B279B">
        <w:trPr>
          <w:trHeight w:val="423"/>
        </w:trPr>
        <w:tc>
          <w:tcPr>
            <w:tcW w:w="848" w:type="pct"/>
            <w:vMerge/>
            <w:tcBorders>
              <w:left w:val="single" w:sz="4" w:space="0" w:color="auto"/>
              <w:right w:val="single" w:sz="4" w:space="0" w:color="auto"/>
            </w:tcBorders>
          </w:tcPr>
          <w:p w14:paraId="5BBD985B" w14:textId="48A4BDD3" w:rsidR="008B279B" w:rsidRPr="000544E0" w:rsidRDefault="008B279B" w:rsidP="008B279B">
            <w:pPr>
              <w:rPr>
                <w:rFonts w:ascii="Segoe UI" w:hAnsi="Segoe UI" w:cs="Segoe UI"/>
                <w:szCs w:val="20"/>
              </w:rPr>
            </w:pPr>
          </w:p>
        </w:tc>
        <w:tc>
          <w:tcPr>
            <w:tcW w:w="397" w:type="pct"/>
            <w:tcBorders>
              <w:top w:val="single" w:sz="4" w:space="0" w:color="auto"/>
              <w:left w:val="single" w:sz="4" w:space="0" w:color="auto"/>
              <w:bottom w:val="single" w:sz="4" w:space="0" w:color="auto"/>
              <w:right w:val="single" w:sz="4" w:space="0" w:color="auto"/>
            </w:tcBorders>
          </w:tcPr>
          <w:p w14:paraId="138ABCB1" w14:textId="2C68A02F" w:rsidR="008B279B" w:rsidRPr="000544E0" w:rsidRDefault="008B279B" w:rsidP="008B279B">
            <w:pPr>
              <w:rPr>
                <w:rFonts w:ascii="Segoe UI" w:hAnsi="Segoe UI" w:cs="Segoe UI"/>
                <w:szCs w:val="20"/>
              </w:rPr>
            </w:pPr>
            <w:r>
              <w:rPr>
                <w:rFonts w:ascii="Segoe UI" w:hAnsi="Segoe UI" w:cs="Segoe UI"/>
                <w:szCs w:val="20"/>
              </w:rPr>
              <w:t>4</w:t>
            </w:r>
            <w:r w:rsidRPr="000544E0">
              <w:rPr>
                <w:rFonts w:ascii="Segoe UI" w:hAnsi="Segoe UI" w:cs="Segoe UI"/>
                <w:szCs w:val="20"/>
              </w:rPr>
              <w:t>.4</w:t>
            </w:r>
          </w:p>
        </w:tc>
        <w:tc>
          <w:tcPr>
            <w:tcW w:w="3755" w:type="pct"/>
            <w:tcBorders>
              <w:top w:val="single" w:sz="4" w:space="0" w:color="auto"/>
              <w:left w:val="single" w:sz="4" w:space="0" w:color="auto"/>
              <w:bottom w:val="single" w:sz="4" w:space="0" w:color="auto"/>
              <w:right w:val="single" w:sz="4" w:space="0" w:color="auto"/>
            </w:tcBorders>
          </w:tcPr>
          <w:p w14:paraId="4C759FC7" w14:textId="3B984335" w:rsidR="008B279B" w:rsidRPr="00982345" w:rsidRDefault="008B279B" w:rsidP="008B279B">
            <w:pPr>
              <w:rPr>
                <w:rFonts w:ascii="Segoe UI" w:hAnsi="Segoe UI" w:cs="Segoe UI"/>
                <w:szCs w:val="20"/>
              </w:rPr>
            </w:pPr>
            <w:r w:rsidRPr="00982345">
              <w:rPr>
                <w:rFonts w:ascii="Segoe UI" w:hAnsi="Segoe UI" w:cs="Segoe UI"/>
                <w:szCs w:val="20"/>
              </w:rPr>
              <w:t xml:space="preserve">Students raised concerns surrounding the high weighting of year 3. </w:t>
            </w:r>
            <w:r>
              <w:rPr>
                <w:rFonts w:ascii="Segoe UI" w:hAnsi="Segoe UI" w:cs="Segoe UI"/>
                <w:szCs w:val="20"/>
              </w:rPr>
              <w:t xml:space="preserve">They also would like to know if there will be any safety net like process this year.  CH reiterated that this was central college decision but information on the borderline policy is available on Blackboard. </w:t>
            </w:r>
          </w:p>
        </w:tc>
      </w:tr>
      <w:tr w:rsidR="008B279B" w:rsidRPr="007C04EF" w14:paraId="2222888E" w14:textId="77777777" w:rsidTr="008B279B">
        <w:trPr>
          <w:trHeight w:val="423"/>
        </w:trPr>
        <w:tc>
          <w:tcPr>
            <w:tcW w:w="848" w:type="pct"/>
            <w:tcBorders>
              <w:top w:val="single" w:sz="4" w:space="0" w:color="auto"/>
              <w:left w:val="single" w:sz="4" w:space="0" w:color="auto"/>
              <w:right w:val="single" w:sz="4" w:space="0" w:color="auto"/>
            </w:tcBorders>
          </w:tcPr>
          <w:p w14:paraId="5CF37866" w14:textId="2D35D4E8" w:rsidR="008B279B" w:rsidRPr="00526E31" w:rsidRDefault="008B279B" w:rsidP="008B279B">
            <w:pPr>
              <w:rPr>
                <w:rFonts w:ascii="Segoe UI" w:hAnsi="Segoe UI" w:cs="Segoe UI"/>
                <w:szCs w:val="20"/>
              </w:rPr>
            </w:pPr>
            <w:r>
              <w:rPr>
                <w:rFonts w:ascii="Segoe UI" w:hAnsi="Segoe UI" w:cs="Segoe UI"/>
                <w:szCs w:val="20"/>
              </w:rPr>
              <w:t>DISCUSSED</w:t>
            </w:r>
          </w:p>
          <w:p w14:paraId="12234F0D" w14:textId="16A65ADE" w:rsidR="008B279B" w:rsidRPr="00526E31" w:rsidRDefault="008B279B" w:rsidP="008B279B">
            <w:pPr>
              <w:rPr>
                <w:rFonts w:ascii="Segoe UI" w:hAnsi="Segoe UI" w:cs="Segoe UI"/>
                <w:szCs w:val="20"/>
              </w:rPr>
            </w:pPr>
          </w:p>
        </w:tc>
        <w:tc>
          <w:tcPr>
            <w:tcW w:w="397" w:type="pct"/>
            <w:tcBorders>
              <w:top w:val="single" w:sz="4" w:space="0" w:color="auto"/>
              <w:left w:val="single" w:sz="4" w:space="0" w:color="auto"/>
              <w:bottom w:val="single" w:sz="4" w:space="0" w:color="auto"/>
              <w:right w:val="single" w:sz="4" w:space="0" w:color="auto"/>
            </w:tcBorders>
          </w:tcPr>
          <w:p w14:paraId="6F9C70CC" w14:textId="5E9BF84E" w:rsidR="008B279B" w:rsidRPr="00526E31" w:rsidRDefault="008B279B" w:rsidP="008B279B">
            <w:pPr>
              <w:rPr>
                <w:rFonts w:ascii="Segoe UI" w:hAnsi="Segoe UI" w:cs="Segoe UI"/>
                <w:szCs w:val="20"/>
              </w:rPr>
            </w:pPr>
            <w:r>
              <w:rPr>
                <w:rFonts w:ascii="Segoe UI" w:hAnsi="Segoe UI" w:cs="Segoe UI"/>
                <w:szCs w:val="20"/>
              </w:rPr>
              <w:t>4</w:t>
            </w:r>
            <w:r w:rsidRPr="00526E31">
              <w:rPr>
                <w:rFonts w:ascii="Segoe UI" w:hAnsi="Segoe UI" w:cs="Segoe UI"/>
                <w:szCs w:val="20"/>
              </w:rPr>
              <w:t>.</w:t>
            </w:r>
            <w:r>
              <w:rPr>
                <w:rFonts w:ascii="Segoe UI" w:hAnsi="Segoe UI" w:cs="Segoe UI"/>
                <w:szCs w:val="20"/>
              </w:rPr>
              <w:t>5</w:t>
            </w:r>
          </w:p>
        </w:tc>
        <w:tc>
          <w:tcPr>
            <w:tcW w:w="3755" w:type="pct"/>
            <w:tcBorders>
              <w:top w:val="single" w:sz="4" w:space="0" w:color="auto"/>
              <w:left w:val="single" w:sz="4" w:space="0" w:color="auto"/>
              <w:bottom w:val="single" w:sz="4" w:space="0" w:color="auto"/>
              <w:right w:val="single" w:sz="4" w:space="0" w:color="auto"/>
            </w:tcBorders>
          </w:tcPr>
          <w:p w14:paraId="5FA04276" w14:textId="2CF8DBAA" w:rsidR="008B279B" w:rsidRPr="00526E31" w:rsidRDefault="008B279B" w:rsidP="008B279B">
            <w:pPr>
              <w:rPr>
                <w:rFonts w:ascii="Segoe UI" w:hAnsi="Segoe UI" w:cs="Segoe UI"/>
                <w:szCs w:val="20"/>
              </w:rPr>
            </w:pPr>
            <w:r>
              <w:rPr>
                <w:rFonts w:ascii="Segoe UI" w:hAnsi="Segoe UI" w:cs="Segoe UI"/>
                <w:szCs w:val="20"/>
              </w:rPr>
              <w:t>Students have mentioned issues with work/life balance and working hour during projects. VB asked that reps bring some specific examples to their next meeting with the programmes team.</w:t>
            </w:r>
          </w:p>
        </w:tc>
      </w:tr>
      <w:tr w:rsidR="008B279B" w:rsidRPr="007C04EF" w14:paraId="347206D9" w14:textId="77777777" w:rsidTr="009628A8">
        <w:trPr>
          <w:trHeight w:val="423"/>
        </w:trPr>
        <w:tc>
          <w:tcPr>
            <w:tcW w:w="5000" w:type="pct"/>
            <w:gridSpan w:val="3"/>
            <w:tcBorders>
              <w:top w:val="single" w:sz="4" w:space="0" w:color="auto"/>
              <w:left w:val="single" w:sz="4" w:space="0" w:color="auto"/>
              <w:bottom w:val="single" w:sz="4" w:space="0" w:color="auto"/>
              <w:right w:val="single" w:sz="4" w:space="0" w:color="auto"/>
            </w:tcBorders>
            <w:hideMark/>
          </w:tcPr>
          <w:p w14:paraId="4DC9092E" w14:textId="7EC66FA9" w:rsidR="008B279B" w:rsidRPr="002076A9" w:rsidRDefault="008B279B" w:rsidP="008B279B">
            <w:pPr>
              <w:pStyle w:val="ListParagraph"/>
              <w:numPr>
                <w:ilvl w:val="0"/>
                <w:numId w:val="1"/>
              </w:numPr>
              <w:rPr>
                <w:rFonts w:ascii="Segoe UI" w:hAnsi="Segoe UI" w:cs="Segoe UI"/>
                <w:b/>
                <w:szCs w:val="20"/>
              </w:rPr>
            </w:pPr>
            <w:r w:rsidRPr="007C04EF">
              <w:rPr>
                <w:rFonts w:ascii="Segoe UI" w:hAnsi="Segoe UI" w:cs="Segoe UI"/>
                <w:b/>
                <w:szCs w:val="20"/>
              </w:rPr>
              <w:t xml:space="preserve">BMB </w:t>
            </w:r>
            <w:r>
              <w:rPr>
                <w:rFonts w:ascii="Segoe UI" w:hAnsi="Segoe UI" w:cs="Segoe UI"/>
                <w:b/>
                <w:szCs w:val="20"/>
              </w:rPr>
              <w:t>Wellbeing</w:t>
            </w:r>
            <w:r w:rsidRPr="007C04EF">
              <w:rPr>
                <w:rFonts w:ascii="Segoe UI" w:hAnsi="Segoe UI" w:cs="Segoe UI"/>
                <w:b/>
                <w:szCs w:val="20"/>
              </w:rPr>
              <w:t xml:space="preserve"> Rep Reports</w:t>
            </w:r>
          </w:p>
        </w:tc>
      </w:tr>
      <w:tr w:rsidR="008B279B" w:rsidRPr="00F85370" w14:paraId="649BF40C" w14:textId="77777777" w:rsidTr="002E5D54">
        <w:trPr>
          <w:trHeight w:val="423"/>
        </w:trPr>
        <w:tc>
          <w:tcPr>
            <w:tcW w:w="848" w:type="pct"/>
            <w:tcBorders>
              <w:top w:val="single" w:sz="4" w:space="0" w:color="auto"/>
              <w:left w:val="single" w:sz="4" w:space="0" w:color="auto"/>
              <w:bottom w:val="single" w:sz="4" w:space="0" w:color="auto"/>
              <w:right w:val="single" w:sz="4" w:space="0" w:color="auto"/>
            </w:tcBorders>
          </w:tcPr>
          <w:p w14:paraId="157D8435" w14:textId="77777777" w:rsidR="008B279B" w:rsidRPr="00F85370" w:rsidRDefault="008B279B" w:rsidP="008B279B">
            <w:pPr>
              <w:rPr>
                <w:rFonts w:ascii="Segoe UI" w:hAnsi="Segoe UI" w:cs="Segoe UI"/>
                <w:b/>
                <w:bCs/>
                <w:szCs w:val="20"/>
              </w:rPr>
            </w:pPr>
            <w:r w:rsidRPr="00F85370">
              <w:rPr>
                <w:rFonts w:ascii="Segoe UI" w:hAnsi="Segoe UI" w:cs="Segoe UI"/>
                <w:b/>
                <w:bCs/>
                <w:szCs w:val="20"/>
              </w:rPr>
              <w:t>CONSIDERED</w:t>
            </w:r>
          </w:p>
        </w:tc>
        <w:tc>
          <w:tcPr>
            <w:tcW w:w="4152" w:type="pct"/>
            <w:gridSpan w:val="2"/>
            <w:tcBorders>
              <w:top w:val="single" w:sz="4" w:space="0" w:color="auto"/>
              <w:left w:val="single" w:sz="4" w:space="0" w:color="auto"/>
              <w:bottom w:val="single" w:sz="4" w:space="0" w:color="auto"/>
              <w:right w:val="single" w:sz="4" w:space="0" w:color="auto"/>
            </w:tcBorders>
          </w:tcPr>
          <w:p w14:paraId="09823E48" w14:textId="5EEBCBE6" w:rsidR="008B279B" w:rsidRPr="00F85370" w:rsidRDefault="008B279B" w:rsidP="008B279B">
            <w:pPr>
              <w:rPr>
                <w:rFonts w:ascii="Segoe UI" w:hAnsi="Segoe UI" w:cs="Segoe UI"/>
                <w:b/>
                <w:bCs/>
                <w:szCs w:val="20"/>
              </w:rPr>
            </w:pPr>
            <w:r w:rsidRPr="00DD3E55">
              <w:rPr>
                <w:rFonts w:ascii="Segoe UI" w:hAnsi="Segoe UI" w:cs="Segoe UI"/>
                <w:b/>
                <w:bCs/>
                <w:szCs w:val="20"/>
              </w:rPr>
              <w:t>SSLGBMB22021-05</w:t>
            </w:r>
            <w:r>
              <w:rPr>
                <w:rFonts w:ascii="Segoe UI" w:hAnsi="Segoe UI" w:cs="Segoe UI"/>
                <w:b/>
                <w:bCs/>
                <w:szCs w:val="20"/>
              </w:rPr>
              <w:t>- BMB Wellbeing Reports</w:t>
            </w:r>
          </w:p>
        </w:tc>
      </w:tr>
      <w:tr w:rsidR="008B279B" w:rsidRPr="007C04EF" w14:paraId="1BBA7735" w14:textId="77777777" w:rsidTr="008B279B">
        <w:trPr>
          <w:trHeight w:val="423"/>
        </w:trPr>
        <w:tc>
          <w:tcPr>
            <w:tcW w:w="848" w:type="pct"/>
            <w:tcBorders>
              <w:top w:val="single" w:sz="4" w:space="0" w:color="auto"/>
              <w:left w:val="single" w:sz="4" w:space="0" w:color="auto"/>
              <w:right w:val="single" w:sz="4" w:space="0" w:color="auto"/>
            </w:tcBorders>
          </w:tcPr>
          <w:p w14:paraId="6D8F3008" w14:textId="77777777" w:rsidR="008B279B" w:rsidRPr="007C04EF" w:rsidRDefault="008B279B" w:rsidP="008B279B">
            <w:pPr>
              <w:rPr>
                <w:rFonts w:ascii="Segoe UI" w:hAnsi="Segoe UI" w:cs="Segoe UI"/>
                <w:szCs w:val="20"/>
              </w:rPr>
            </w:pPr>
            <w:r w:rsidRPr="007C04EF">
              <w:rPr>
                <w:rFonts w:ascii="Segoe UI" w:hAnsi="Segoe UI" w:cs="Segoe UI"/>
                <w:szCs w:val="20"/>
              </w:rPr>
              <w:t>NOTED</w:t>
            </w:r>
          </w:p>
          <w:p w14:paraId="4DEE4A6C" w14:textId="26962EC3" w:rsidR="008B279B" w:rsidRPr="007C04EF" w:rsidRDefault="008B279B" w:rsidP="008B279B">
            <w:pPr>
              <w:rPr>
                <w:rFonts w:ascii="Segoe UI" w:hAnsi="Segoe UI" w:cs="Segoe UI"/>
                <w:szCs w:val="20"/>
              </w:rPr>
            </w:pPr>
          </w:p>
        </w:tc>
        <w:tc>
          <w:tcPr>
            <w:tcW w:w="397" w:type="pct"/>
            <w:tcBorders>
              <w:top w:val="single" w:sz="4" w:space="0" w:color="auto"/>
              <w:left w:val="single" w:sz="4" w:space="0" w:color="auto"/>
              <w:bottom w:val="single" w:sz="4" w:space="0" w:color="auto"/>
              <w:right w:val="single" w:sz="4" w:space="0" w:color="auto"/>
            </w:tcBorders>
          </w:tcPr>
          <w:p w14:paraId="49A9F7D0" w14:textId="7F098329" w:rsidR="008B279B" w:rsidRPr="007C04EF" w:rsidRDefault="008B279B" w:rsidP="008B279B">
            <w:pPr>
              <w:rPr>
                <w:rFonts w:ascii="Segoe UI" w:hAnsi="Segoe UI" w:cs="Segoe UI"/>
                <w:bCs/>
                <w:szCs w:val="20"/>
              </w:rPr>
            </w:pPr>
            <w:r>
              <w:rPr>
                <w:rFonts w:ascii="Segoe UI" w:hAnsi="Segoe UI" w:cs="Segoe UI"/>
                <w:bCs/>
                <w:szCs w:val="20"/>
              </w:rPr>
              <w:t>5</w:t>
            </w:r>
            <w:r w:rsidRPr="007C04EF">
              <w:rPr>
                <w:rFonts w:ascii="Segoe UI" w:hAnsi="Segoe UI" w:cs="Segoe UI"/>
                <w:bCs/>
                <w:szCs w:val="20"/>
              </w:rPr>
              <w:t>.</w:t>
            </w:r>
            <w:r>
              <w:rPr>
                <w:rFonts w:ascii="Segoe UI" w:hAnsi="Segoe UI" w:cs="Segoe UI"/>
                <w:bCs/>
                <w:szCs w:val="20"/>
              </w:rPr>
              <w:t>0</w:t>
            </w:r>
            <w:r w:rsidRPr="007C04EF">
              <w:rPr>
                <w:rFonts w:ascii="Segoe UI" w:hAnsi="Segoe UI" w:cs="Segoe UI"/>
                <w:bCs/>
                <w:szCs w:val="20"/>
              </w:rPr>
              <w:t>1</w:t>
            </w:r>
          </w:p>
        </w:tc>
        <w:tc>
          <w:tcPr>
            <w:tcW w:w="3755" w:type="pct"/>
            <w:tcBorders>
              <w:top w:val="single" w:sz="4" w:space="0" w:color="auto"/>
              <w:left w:val="single" w:sz="4" w:space="0" w:color="auto"/>
              <w:bottom w:val="single" w:sz="4" w:space="0" w:color="auto"/>
              <w:right w:val="single" w:sz="4" w:space="0" w:color="auto"/>
            </w:tcBorders>
          </w:tcPr>
          <w:p w14:paraId="1894B397" w14:textId="51159505" w:rsidR="008B279B" w:rsidRPr="009628A8" w:rsidRDefault="008B279B" w:rsidP="008B279B">
            <w:pPr>
              <w:rPr>
                <w:rFonts w:ascii="Segoe UI" w:hAnsi="Segoe UI" w:cs="Segoe UI"/>
                <w:b/>
                <w:szCs w:val="20"/>
              </w:rPr>
            </w:pPr>
            <w:r>
              <w:rPr>
                <w:rFonts w:ascii="Segoe UI" w:hAnsi="Segoe UI" w:cs="Segoe UI"/>
                <w:bCs/>
                <w:szCs w:val="20"/>
              </w:rPr>
              <w:t xml:space="preserve">Students do not seem to be aware of all the available guidance on </w:t>
            </w:r>
            <w:proofErr w:type="spellStart"/>
            <w:r>
              <w:rPr>
                <w:rFonts w:ascii="Segoe UI" w:hAnsi="Segoe UI" w:cs="Segoe UI"/>
                <w:bCs/>
                <w:szCs w:val="20"/>
              </w:rPr>
              <w:t>MedLearn</w:t>
            </w:r>
            <w:proofErr w:type="spellEnd"/>
            <w:r>
              <w:rPr>
                <w:rFonts w:ascii="Segoe UI" w:hAnsi="Segoe UI" w:cs="Segoe UI"/>
                <w:bCs/>
                <w:szCs w:val="20"/>
              </w:rPr>
              <w:t xml:space="preserve">. Students wondered if there was a possibility of an </w:t>
            </w:r>
            <w:proofErr w:type="spellStart"/>
            <w:r>
              <w:rPr>
                <w:rFonts w:ascii="Segoe UI" w:hAnsi="Segoe UI" w:cs="Segoe UI"/>
                <w:bCs/>
                <w:szCs w:val="20"/>
              </w:rPr>
              <w:t>EModule</w:t>
            </w:r>
            <w:proofErr w:type="spellEnd"/>
            <w:r>
              <w:rPr>
                <w:rFonts w:ascii="Segoe UI" w:hAnsi="Segoe UI" w:cs="Segoe UI"/>
                <w:bCs/>
                <w:szCs w:val="20"/>
              </w:rPr>
              <w:t xml:space="preserve"> for Wellbeing information. It was noted that all info is available in the bulletins. </w:t>
            </w:r>
          </w:p>
        </w:tc>
      </w:tr>
      <w:tr w:rsidR="008B279B" w:rsidRPr="007C04EF" w14:paraId="434802E0" w14:textId="77777777" w:rsidTr="003B3FB7">
        <w:trPr>
          <w:trHeight w:val="423"/>
        </w:trPr>
        <w:tc>
          <w:tcPr>
            <w:tcW w:w="848" w:type="pct"/>
            <w:tcBorders>
              <w:left w:val="single" w:sz="4" w:space="0" w:color="auto"/>
              <w:right w:val="single" w:sz="4" w:space="0" w:color="auto"/>
            </w:tcBorders>
          </w:tcPr>
          <w:p w14:paraId="409313BC" w14:textId="4571AEE0" w:rsidR="008B279B" w:rsidRPr="007C04EF" w:rsidRDefault="003B5E3E" w:rsidP="008B279B">
            <w:pPr>
              <w:rPr>
                <w:rFonts w:ascii="Segoe UI" w:hAnsi="Segoe UI" w:cs="Segoe UI"/>
                <w:szCs w:val="20"/>
              </w:rPr>
            </w:pPr>
            <w:r>
              <w:rPr>
                <w:rFonts w:ascii="Segoe UI" w:hAnsi="Segoe UI" w:cs="Segoe UI"/>
                <w:b/>
                <w:bCs/>
                <w:szCs w:val="20"/>
              </w:rPr>
              <w:t>ACTION</w:t>
            </w:r>
          </w:p>
        </w:tc>
        <w:tc>
          <w:tcPr>
            <w:tcW w:w="397" w:type="pct"/>
            <w:tcBorders>
              <w:top w:val="single" w:sz="4" w:space="0" w:color="auto"/>
              <w:left w:val="single" w:sz="4" w:space="0" w:color="auto"/>
              <w:bottom w:val="single" w:sz="4" w:space="0" w:color="auto"/>
              <w:right w:val="single" w:sz="4" w:space="0" w:color="auto"/>
            </w:tcBorders>
          </w:tcPr>
          <w:p w14:paraId="6568F500" w14:textId="37D98B51" w:rsidR="008B279B" w:rsidRPr="00EF046C" w:rsidRDefault="008B279B" w:rsidP="008B279B">
            <w:pPr>
              <w:rPr>
                <w:rFonts w:ascii="Segoe UI" w:hAnsi="Segoe UI" w:cs="Segoe UI"/>
                <w:b/>
                <w:szCs w:val="20"/>
              </w:rPr>
            </w:pPr>
            <w:r w:rsidRPr="00EF046C">
              <w:rPr>
                <w:rFonts w:ascii="Segoe UI" w:hAnsi="Segoe UI" w:cs="Segoe UI"/>
                <w:b/>
                <w:szCs w:val="20"/>
              </w:rPr>
              <w:t>5.02</w:t>
            </w:r>
          </w:p>
        </w:tc>
        <w:tc>
          <w:tcPr>
            <w:tcW w:w="3755" w:type="pct"/>
            <w:tcBorders>
              <w:top w:val="single" w:sz="4" w:space="0" w:color="auto"/>
              <w:left w:val="single" w:sz="4" w:space="0" w:color="auto"/>
              <w:bottom w:val="single" w:sz="4" w:space="0" w:color="auto"/>
              <w:right w:val="single" w:sz="4" w:space="0" w:color="auto"/>
            </w:tcBorders>
          </w:tcPr>
          <w:p w14:paraId="068BFBD0" w14:textId="4402B975" w:rsidR="008B279B" w:rsidRDefault="008B279B" w:rsidP="008B279B">
            <w:pPr>
              <w:rPr>
                <w:rFonts w:ascii="Segoe UI" w:hAnsi="Segoe UI" w:cs="Segoe UI"/>
                <w:bCs/>
                <w:szCs w:val="20"/>
              </w:rPr>
            </w:pPr>
            <w:r>
              <w:rPr>
                <w:rFonts w:ascii="Segoe UI" w:hAnsi="Segoe UI" w:cs="Segoe UI"/>
                <w:b/>
                <w:szCs w:val="20"/>
              </w:rPr>
              <w:t>Fran Bertolini (FB) and reps to discuss further outside.</w:t>
            </w:r>
          </w:p>
        </w:tc>
      </w:tr>
      <w:tr w:rsidR="008B279B" w:rsidRPr="007C04EF" w14:paraId="6D11075B" w14:textId="77777777" w:rsidTr="008B279B">
        <w:trPr>
          <w:trHeight w:val="423"/>
        </w:trPr>
        <w:tc>
          <w:tcPr>
            <w:tcW w:w="848" w:type="pct"/>
            <w:tcBorders>
              <w:left w:val="single" w:sz="4" w:space="0" w:color="auto"/>
              <w:right w:val="single" w:sz="4" w:space="0" w:color="auto"/>
            </w:tcBorders>
          </w:tcPr>
          <w:p w14:paraId="5B7BED71" w14:textId="69F1E433" w:rsidR="008B279B" w:rsidRPr="007C04EF" w:rsidRDefault="003B5E3E" w:rsidP="008B279B">
            <w:pPr>
              <w:rPr>
                <w:rFonts w:ascii="Segoe UI" w:hAnsi="Segoe UI" w:cs="Segoe UI"/>
                <w:szCs w:val="20"/>
              </w:rPr>
            </w:pPr>
            <w:r w:rsidRPr="007C04EF">
              <w:rPr>
                <w:rFonts w:ascii="Segoe UI" w:hAnsi="Segoe UI" w:cs="Segoe UI"/>
                <w:szCs w:val="20"/>
              </w:rPr>
              <w:t>NOTED</w:t>
            </w:r>
          </w:p>
        </w:tc>
        <w:tc>
          <w:tcPr>
            <w:tcW w:w="397" w:type="pct"/>
            <w:tcBorders>
              <w:top w:val="single" w:sz="4" w:space="0" w:color="auto"/>
              <w:left w:val="single" w:sz="4" w:space="0" w:color="auto"/>
              <w:bottom w:val="single" w:sz="4" w:space="0" w:color="auto"/>
              <w:right w:val="single" w:sz="4" w:space="0" w:color="auto"/>
            </w:tcBorders>
          </w:tcPr>
          <w:p w14:paraId="3C50E2F0" w14:textId="086721B4" w:rsidR="008B279B" w:rsidRPr="007C04EF" w:rsidRDefault="008B279B" w:rsidP="008B279B">
            <w:pPr>
              <w:rPr>
                <w:rFonts w:ascii="Segoe UI" w:hAnsi="Segoe UI" w:cs="Segoe UI"/>
                <w:bCs/>
                <w:szCs w:val="20"/>
              </w:rPr>
            </w:pPr>
            <w:r>
              <w:rPr>
                <w:rFonts w:ascii="Segoe UI" w:hAnsi="Segoe UI" w:cs="Segoe UI"/>
                <w:szCs w:val="20"/>
              </w:rPr>
              <w:t>5</w:t>
            </w:r>
            <w:r w:rsidRPr="00567C24">
              <w:rPr>
                <w:rFonts w:ascii="Segoe UI" w:hAnsi="Segoe UI" w:cs="Segoe UI"/>
                <w:szCs w:val="20"/>
              </w:rPr>
              <w:t>.</w:t>
            </w:r>
            <w:r>
              <w:rPr>
                <w:rFonts w:ascii="Segoe UI" w:hAnsi="Segoe UI" w:cs="Segoe UI"/>
                <w:szCs w:val="20"/>
              </w:rPr>
              <w:t>0</w:t>
            </w:r>
            <w:r w:rsidRPr="00567C24">
              <w:rPr>
                <w:rFonts w:ascii="Segoe UI" w:hAnsi="Segoe UI" w:cs="Segoe UI"/>
                <w:szCs w:val="20"/>
              </w:rPr>
              <w:t>3</w:t>
            </w:r>
          </w:p>
        </w:tc>
        <w:tc>
          <w:tcPr>
            <w:tcW w:w="3755" w:type="pct"/>
            <w:tcBorders>
              <w:top w:val="single" w:sz="4" w:space="0" w:color="auto"/>
              <w:left w:val="single" w:sz="4" w:space="0" w:color="auto"/>
              <w:bottom w:val="single" w:sz="4" w:space="0" w:color="auto"/>
              <w:right w:val="single" w:sz="4" w:space="0" w:color="auto"/>
            </w:tcBorders>
          </w:tcPr>
          <w:p w14:paraId="061EF7B1" w14:textId="4FC11DA3" w:rsidR="008B279B" w:rsidRPr="007C04EF" w:rsidRDefault="008B279B" w:rsidP="008B279B">
            <w:pPr>
              <w:rPr>
                <w:rFonts w:ascii="Segoe UI" w:hAnsi="Segoe UI" w:cs="Segoe UI"/>
                <w:bCs/>
                <w:szCs w:val="20"/>
              </w:rPr>
            </w:pPr>
            <w:r>
              <w:rPr>
                <w:rFonts w:ascii="Segoe UI" w:hAnsi="Segoe UI" w:cs="Segoe UI"/>
                <w:bCs/>
                <w:szCs w:val="20"/>
              </w:rPr>
              <w:t xml:space="preserve">There is some confusion regarding the rules for visiting campus. </w:t>
            </w:r>
          </w:p>
        </w:tc>
      </w:tr>
      <w:tr w:rsidR="008B279B" w:rsidRPr="007C04EF" w14:paraId="0A0EC4B1" w14:textId="77777777" w:rsidTr="008B279B">
        <w:trPr>
          <w:trHeight w:val="423"/>
        </w:trPr>
        <w:tc>
          <w:tcPr>
            <w:tcW w:w="848" w:type="pct"/>
            <w:tcBorders>
              <w:left w:val="single" w:sz="4" w:space="0" w:color="auto"/>
              <w:right w:val="single" w:sz="4" w:space="0" w:color="auto"/>
            </w:tcBorders>
          </w:tcPr>
          <w:p w14:paraId="667070E1" w14:textId="0A15EF4B" w:rsidR="008B279B" w:rsidRPr="007C04EF" w:rsidRDefault="008B279B" w:rsidP="008B279B">
            <w:pPr>
              <w:rPr>
                <w:rFonts w:ascii="Segoe UI" w:hAnsi="Segoe UI" w:cs="Segoe UI"/>
                <w:szCs w:val="20"/>
              </w:rPr>
            </w:pPr>
            <w:r>
              <w:rPr>
                <w:rFonts w:ascii="Segoe UI" w:hAnsi="Segoe UI" w:cs="Segoe UI"/>
                <w:b/>
                <w:bCs/>
                <w:szCs w:val="20"/>
              </w:rPr>
              <w:t>ACTION</w:t>
            </w:r>
          </w:p>
        </w:tc>
        <w:tc>
          <w:tcPr>
            <w:tcW w:w="397" w:type="pct"/>
            <w:tcBorders>
              <w:top w:val="single" w:sz="4" w:space="0" w:color="auto"/>
              <w:left w:val="single" w:sz="4" w:space="0" w:color="auto"/>
              <w:bottom w:val="single" w:sz="4" w:space="0" w:color="auto"/>
              <w:right w:val="single" w:sz="4" w:space="0" w:color="auto"/>
            </w:tcBorders>
          </w:tcPr>
          <w:p w14:paraId="02A75B35" w14:textId="77849D6D" w:rsidR="008B279B" w:rsidRPr="008B279B" w:rsidRDefault="008B279B" w:rsidP="008B279B">
            <w:pPr>
              <w:rPr>
                <w:rFonts w:ascii="Segoe UI" w:hAnsi="Segoe UI" w:cs="Segoe UI"/>
                <w:b/>
                <w:szCs w:val="20"/>
              </w:rPr>
            </w:pPr>
            <w:r w:rsidRPr="008B279B">
              <w:rPr>
                <w:rFonts w:ascii="Segoe UI" w:hAnsi="Segoe UI" w:cs="Segoe UI"/>
                <w:b/>
                <w:szCs w:val="20"/>
              </w:rPr>
              <w:t>5.04</w:t>
            </w:r>
          </w:p>
        </w:tc>
        <w:tc>
          <w:tcPr>
            <w:tcW w:w="3755" w:type="pct"/>
            <w:tcBorders>
              <w:top w:val="single" w:sz="4" w:space="0" w:color="auto"/>
              <w:left w:val="single" w:sz="4" w:space="0" w:color="auto"/>
              <w:bottom w:val="single" w:sz="4" w:space="0" w:color="auto"/>
              <w:right w:val="single" w:sz="4" w:space="0" w:color="auto"/>
            </w:tcBorders>
          </w:tcPr>
          <w:p w14:paraId="6962B035" w14:textId="3E9AD3F3" w:rsidR="008B279B" w:rsidRDefault="008B279B" w:rsidP="008B279B">
            <w:pPr>
              <w:rPr>
                <w:rFonts w:ascii="Segoe UI" w:hAnsi="Segoe UI" w:cs="Segoe UI"/>
                <w:bCs/>
                <w:szCs w:val="20"/>
              </w:rPr>
            </w:pPr>
            <w:r>
              <w:rPr>
                <w:rFonts w:ascii="Segoe UI" w:hAnsi="Segoe UI" w:cs="Segoe UI"/>
                <w:b/>
                <w:szCs w:val="20"/>
              </w:rPr>
              <w:t>FEO to recirculate in bulletin.</w:t>
            </w:r>
          </w:p>
        </w:tc>
      </w:tr>
      <w:tr w:rsidR="008B279B" w:rsidRPr="007C04EF" w14:paraId="6A65AD74" w14:textId="77777777" w:rsidTr="008B279B">
        <w:trPr>
          <w:trHeight w:val="423"/>
        </w:trPr>
        <w:tc>
          <w:tcPr>
            <w:tcW w:w="848" w:type="pct"/>
            <w:vMerge w:val="restart"/>
            <w:tcBorders>
              <w:left w:val="single" w:sz="4" w:space="0" w:color="auto"/>
              <w:right w:val="single" w:sz="4" w:space="0" w:color="auto"/>
            </w:tcBorders>
          </w:tcPr>
          <w:p w14:paraId="415427E4" w14:textId="6A8CBC63" w:rsidR="008B279B" w:rsidRPr="007C04EF" w:rsidRDefault="008B279B" w:rsidP="008B279B">
            <w:pPr>
              <w:rPr>
                <w:rFonts w:ascii="Segoe UI" w:hAnsi="Segoe UI" w:cs="Segoe UI"/>
                <w:b/>
                <w:color w:val="FF0000"/>
                <w:szCs w:val="20"/>
              </w:rPr>
            </w:pPr>
            <w:r w:rsidRPr="007C04EF">
              <w:rPr>
                <w:rFonts w:ascii="Segoe UI" w:hAnsi="Segoe UI" w:cs="Segoe UI"/>
                <w:szCs w:val="20"/>
              </w:rPr>
              <w:t>NOTED</w:t>
            </w:r>
          </w:p>
        </w:tc>
        <w:tc>
          <w:tcPr>
            <w:tcW w:w="397" w:type="pct"/>
            <w:tcBorders>
              <w:top w:val="single" w:sz="4" w:space="0" w:color="auto"/>
              <w:left w:val="single" w:sz="4" w:space="0" w:color="auto"/>
              <w:bottom w:val="single" w:sz="4" w:space="0" w:color="auto"/>
              <w:right w:val="single" w:sz="4" w:space="0" w:color="auto"/>
            </w:tcBorders>
          </w:tcPr>
          <w:p w14:paraId="548B3D27" w14:textId="359850CA" w:rsidR="008B279B" w:rsidRPr="00567C24" w:rsidRDefault="008B279B" w:rsidP="008B279B">
            <w:pPr>
              <w:rPr>
                <w:rFonts w:ascii="Segoe UI" w:hAnsi="Segoe UI" w:cs="Segoe UI"/>
                <w:color w:val="FF0000"/>
                <w:szCs w:val="20"/>
              </w:rPr>
            </w:pPr>
            <w:r>
              <w:rPr>
                <w:rFonts w:ascii="Segoe UI" w:hAnsi="Segoe UI" w:cs="Segoe UI"/>
                <w:bCs/>
                <w:szCs w:val="20"/>
              </w:rPr>
              <w:t>5.05</w:t>
            </w:r>
          </w:p>
        </w:tc>
        <w:tc>
          <w:tcPr>
            <w:tcW w:w="3755" w:type="pct"/>
            <w:tcBorders>
              <w:top w:val="single" w:sz="4" w:space="0" w:color="auto"/>
              <w:left w:val="single" w:sz="4" w:space="0" w:color="auto"/>
              <w:bottom w:val="single" w:sz="4" w:space="0" w:color="auto"/>
              <w:right w:val="single" w:sz="4" w:space="0" w:color="auto"/>
            </w:tcBorders>
          </w:tcPr>
          <w:p w14:paraId="7CB5ED83" w14:textId="5B570F96" w:rsidR="008B279B" w:rsidRPr="00567C24" w:rsidRDefault="008B279B" w:rsidP="008B279B">
            <w:pPr>
              <w:rPr>
                <w:rFonts w:ascii="Segoe UI" w:hAnsi="Segoe UI" w:cs="Segoe UI"/>
                <w:color w:val="FF0000"/>
                <w:szCs w:val="20"/>
              </w:rPr>
            </w:pPr>
            <w:r w:rsidRPr="00567C24">
              <w:rPr>
                <w:rFonts w:ascii="Segoe UI" w:hAnsi="Segoe UI" w:cs="Segoe UI"/>
                <w:szCs w:val="20"/>
              </w:rPr>
              <w:t xml:space="preserve">International students </w:t>
            </w:r>
            <w:r>
              <w:rPr>
                <w:rFonts w:ascii="Segoe UI" w:hAnsi="Segoe UI" w:cs="Segoe UI"/>
                <w:szCs w:val="20"/>
              </w:rPr>
              <w:t>said that they would like more guidance about returning to the UK. CH noted that large amounts of information is being sent out but that the best place to find this information is via the International Student Support team webpages.</w:t>
            </w:r>
          </w:p>
        </w:tc>
      </w:tr>
      <w:tr w:rsidR="008B279B" w:rsidRPr="007C04EF" w14:paraId="19E00BF4" w14:textId="77777777" w:rsidTr="008B279B">
        <w:trPr>
          <w:trHeight w:val="423"/>
        </w:trPr>
        <w:tc>
          <w:tcPr>
            <w:tcW w:w="848" w:type="pct"/>
            <w:vMerge/>
            <w:tcBorders>
              <w:left w:val="single" w:sz="4" w:space="0" w:color="auto"/>
              <w:right w:val="single" w:sz="4" w:space="0" w:color="auto"/>
            </w:tcBorders>
          </w:tcPr>
          <w:p w14:paraId="59BC2683" w14:textId="49F444C0" w:rsidR="008B279B" w:rsidRPr="007C04EF" w:rsidRDefault="008B279B" w:rsidP="008B279B">
            <w:pPr>
              <w:rPr>
                <w:rFonts w:ascii="Segoe UI" w:hAnsi="Segoe UI" w:cs="Segoe UI"/>
                <w:szCs w:val="20"/>
              </w:rPr>
            </w:pPr>
          </w:p>
        </w:tc>
        <w:tc>
          <w:tcPr>
            <w:tcW w:w="397" w:type="pct"/>
            <w:tcBorders>
              <w:top w:val="single" w:sz="4" w:space="0" w:color="auto"/>
              <w:left w:val="single" w:sz="4" w:space="0" w:color="auto"/>
              <w:bottom w:val="single" w:sz="4" w:space="0" w:color="auto"/>
              <w:right w:val="single" w:sz="4" w:space="0" w:color="auto"/>
            </w:tcBorders>
          </w:tcPr>
          <w:p w14:paraId="221E5498" w14:textId="2F602854" w:rsidR="008B279B" w:rsidRPr="007C04EF" w:rsidRDefault="008B279B" w:rsidP="008B279B">
            <w:pPr>
              <w:rPr>
                <w:rFonts w:ascii="Segoe UI" w:hAnsi="Segoe UI" w:cs="Segoe UI"/>
                <w:bCs/>
                <w:szCs w:val="20"/>
              </w:rPr>
            </w:pPr>
            <w:r>
              <w:rPr>
                <w:rFonts w:ascii="Segoe UI" w:hAnsi="Segoe UI" w:cs="Segoe UI"/>
                <w:bCs/>
                <w:szCs w:val="20"/>
              </w:rPr>
              <w:t>5.06</w:t>
            </w:r>
          </w:p>
        </w:tc>
        <w:tc>
          <w:tcPr>
            <w:tcW w:w="3755" w:type="pct"/>
            <w:tcBorders>
              <w:top w:val="single" w:sz="4" w:space="0" w:color="auto"/>
              <w:left w:val="single" w:sz="4" w:space="0" w:color="auto"/>
              <w:bottom w:val="single" w:sz="4" w:space="0" w:color="auto"/>
              <w:right w:val="single" w:sz="4" w:space="0" w:color="auto"/>
            </w:tcBorders>
          </w:tcPr>
          <w:p w14:paraId="00A01F5E" w14:textId="6361DEB9" w:rsidR="008B279B" w:rsidRPr="00061C34" w:rsidRDefault="008B279B" w:rsidP="008B279B">
            <w:pPr>
              <w:rPr>
                <w:rFonts w:ascii="Segoe UI" w:hAnsi="Segoe UI" w:cs="Segoe UI"/>
                <w:bCs/>
                <w:szCs w:val="20"/>
              </w:rPr>
            </w:pPr>
            <w:r w:rsidRPr="00061C34">
              <w:rPr>
                <w:rFonts w:ascii="Segoe UI" w:hAnsi="Segoe UI" w:cs="Segoe UI"/>
                <w:bCs/>
                <w:szCs w:val="20"/>
              </w:rPr>
              <w:t xml:space="preserve">It was noted that international students will not receive different assessments as </w:t>
            </w:r>
            <w:r>
              <w:rPr>
                <w:rFonts w:ascii="Segoe UI" w:hAnsi="Segoe UI" w:cs="Segoe UI"/>
                <w:bCs/>
                <w:szCs w:val="20"/>
              </w:rPr>
              <w:t>they have been provided with the knowledge required just without the hands-on experience.</w:t>
            </w:r>
            <w:r w:rsidRPr="00061C34">
              <w:rPr>
                <w:rFonts w:ascii="Segoe UI" w:hAnsi="Segoe UI" w:cs="Segoe UI"/>
                <w:bCs/>
                <w:szCs w:val="20"/>
              </w:rPr>
              <w:t xml:space="preserve"> </w:t>
            </w:r>
          </w:p>
        </w:tc>
      </w:tr>
      <w:tr w:rsidR="008B279B" w:rsidRPr="007C04EF" w14:paraId="6A8FF576" w14:textId="77777777" w:rsidTr="008B279B">
        <w:trPr>
          <w:trHeight w:val="423"/>
        </w:trPr>
        <w:tc>
          <w:tcPr>
            <w:tcW w:w="848" w:type="pct"/>
            <w:vMerge/>
            <w:tcBorders>
              <w:left w:val="single" w:sz="4" w:space="0" w:color="auto"/>
              <w:right w:val="single" w:sz="4" w:space="0" w:color="auto"/>
            </w:tcBorders>
          </w:tcPr>
          <w:p w14:paraId="582E22FC" w14:textId="77777777" w:rsidR="008B279B" w:rsidRPr="007C04EF" w:rsidRDefault="008B279B" w:rsidP="008B279B">
            <w:pPr>
              <w:rPr>
                <w:rFonts w:ascii="Segoe UI" w:hAnsi="Segoe UI" w:cs="Segoe UI"/>
                <w:szCs w:val="20"/>
              </w:rPr>
            </w:pPr>
          </w:p>
        </w:tc>
        <w:tc>
          <w:tcPr>
            <w:tcW w:w="397" w:type="pct"/>
            <w:tcBorders>
              <w:top w:val="single" w:sz="4" w:space="0" w:color="auto"/>
              <w:left w:val="single" w:sz="4" w:space="0" w:color="auto"/>
              <w:bottom w:val="single" w:sz="4" w:space="0" w:color="auto"/>
              <w:right w:val="single" w:sz="4" w:space="0" w:color="auto"/>
            </w:tcBorders>
          </w:tcPr>
          <w:p w14:paraId="7D011235" w14:textId="7AAD6548" w:rsidR="008B279B" w:rsidRPr="007C04EF" w:rsidRDefault="008B279B" w:rsidP="008B279B">
            <w:pPr>
              <w:rPr>
                <w:rFonts w:ascii="Segoe UI" w:hAnsi="Segoe UI" w:cs="Segoe UI"/>
                <w:bCs/>
                <w:szCs w:val="20"/>
              </w:rPr>
            </w:pPr>
            <w:r>
              <w:rPr>
                <w:rFonts w:ascii="Segoe UI" w:hAnsi="Segoe UI" w:cs="Segoe UI"/>
                <w:bCs/>
                <w:szCs w:val="20"/>
              </w:rPr>
              <w:t>5.07</w:t>
            </w:r>
          </w:p>
        </w:tc>
        <w:tc>
          <w:tcPr>
            <w:tcW w:w="3755" w:type="pct"/>
            <w:tcBorders>
              <w:top w:val="single" w:sz="4" w:space="0" w:color="auto"/>
              <w:left w:val="single" w:sz="4" w:space="0" w:color="auto"/>
              <w:bottom w:val="single" w:sz="4" w:space="0" w:color="auto"/>
              <w:right w:val="single" w:sz="4" w:space="0" w:color="auto"/>
            </w:tcBorders>
          </w:tcPr>
          <w:p w14:paraId="3024C10F" w14:textId="3625C7C9" w:rsidR="008B279B" w:rsidRDefault="008B279B" w:rsidP="008B279B">
            <w:pPr>
              <w:rPr>
                <w:rFonts w:ascii="Segoe UI" w:hAnsi="Segoe UI" w:cs="Segoe UI"/>
                <w:bCs/>
                <w:szCs w:val="20"/>
              </w:rPr>
            </w:pPr>
            <w:r w:rsidRPr="00061C34">
              <w:rPr>
                <w:rFonts w:ascii="Segoe UI" w:hAnsi="Segoe UI" w:cs="Segoe UI"/>
                <w:bCs/>
                <w:szCs w:val="20"/>
              </w:rPr>
              <w:t>Students have said that they are hesitant to apply for mitigating circumstances as they feel that they will struggle to provide evidence. They asked if there is any way a videocall or interview process could be used. CH</w:t>
            </w:r>
            <w:r>
              <w:rPr>
                <w:rFonts w:ascii="Segoe UI" w:hAnsi="Segoe UI" w:cs="Segoe UI"/>
                <w:bCs/>
                <w:szCs w:val="20"/>
              </w:rPr>
              <w:t xml:space="preserve"> noted</w:t>
            </w:r>
            <w:r w:rsidRPr="00061C34">
              <w:rPr>
                <w:rFonts w:ascii="Segoe UI" w:hAnsi="Segoe UI" w:cs="Segoe UI"/>
                <w:bCs/>
                <w:szCs w:val="20"/>
              </w:rPr>
              <w:t xml:space="preserve"> that this process is guided by central college and the F</w:t>
            </w:r>
            <w:r>
              <w:rPr>
                <w:rFonts w:ascii="Segoe UI" w:hAnsi="Segoe UI" w:cs="Segoe UI"/>
                <w:bCs/>
                <w:szCs w:val="20"/>
              </w:rPr>
              <w:t>EO</w:t>
            </w:r>
            <w:r w:rsidRPr="00061C34">
              <w:rPr>
                <w:rFonts w:ascii="Segoe UI" w:hAnsi="Segoe UI" w:cs="Segoe UI"/>
                <w:bCs/>
                <w:szCs w:val="20"/>
              </w:rPr>
              <w:t xml:space="preserve"> are not able to amend it.</w:t>
            </w:r>
          </w:p>
          <w:p w14:paraId="2D247457" w14:textId="7C86A01B" w:rsidR="008B279B" w:rsidRPr="00061C34" w:rsidRDefault="008B279B" w:rsidP="008B279B">
            <w:pPr>
              <w:rPr>
                <w:rFonts w:ascii="Segoe UI" w:hAnsi="Segoe UI" w:cs="Segoe UI"/>
                <w:bCs/>
                <w:szCs w:val="20"/>
              </w:rPr>
            </w:pPr>
            <w:r>
              <w:rPr>
                <w:rFonts w:ascii="Segoe UI" w:hAnsi="Segoe UI" w:cs="Segoe UI"/>
                <w:bCs/>
                <w:szCs w:val="20"/>
              </w:rPr>
              <w:t>FB highlighted that there is a senior tutor process for students without much evidence or with distressing evidence.</w:t>
            </w:r>
          </w:p>
        </w:tc>
      </w:tr>
      <w:tr w:rsidR="008B279B" w:rsidRPr="007C04EF" w14:paraId="4F5A2B2C" w14:textId="77777777" w:rsidTr="008B279B">
        <w:trPr>
          <w:trHeight w:val="423"/>
        </w:trPr>
        <w:tc>
          <w:tcPr>
            <w:tcW w:w="848" w:type="pct"/>
            <w:tcBorders>
              <w:left w:val="single" w:sz="4" w:space="0" w:color="auto"/>
              <w:right w:val="single" w:sz="4" w:space="0" w:color="auto"/>
            </w:tcBorders>
          </w:tcPr>
          <w:p w14:paraId="63E6D736" w14:textId="3EE0917F" w:rsidR="008B279B" w:rsidRPr="008B279B" w:rsidRDefault="008B279B" w:rsidP="008B279B">
            <w:pPr>
              <w:rPr>
                <w:rFonts w:ascii="Segoe UI" w:hAnsi="Segoe UI" w:cs="Segoe UI"/>
                <w:b/>
                <w:bCs/>
                <w:szCs w:val="20"/>
              </w:rPr>
            </w:pPr>
            <w:r>
              <w:rPr>
                <w:rFonts w:ascii="Segoe UI" w:hAnsi="Segoe UI" w:cs="Segoe UI"/>
                <w:b/>
                <w:bCs/>
                <w:szCs w:val="20"/>
              </w:rPr>
              <w:t>ACTION</w:t>
            </w:r>
          </w:p>
        </w:tc>
        <w:tc>
          <w:tcPr>
            <w:tcW w:w="397" w:type="pct"/>
            <w:tcBorders>
              <w:top w:val="single" w:sz="4" w:space="0" w:color="auto"/>
              <w:left w:val="single" w:sz="4" w:space="0" w:color="auto"/>
              <w:bottom w:val="single" w:sz="4" w:space="0" w:color="auto"/>
              <w:right w:val="single" w:sz="4" w:space="0" w:color="auto"/>
            </w:tcBorders>
          </w:tcPr>
          <w:p w14:paraId="29DB2842" w14:textId="4E5BCDA7" w:rsidR="008B279B" w:rsidRPr="008B279B" w:rsidRDefault="008B279B" w:rsidP="008B279B">
            <w:pPr>
              <w:rPr>
                <w:rFonts w:ascii="Segoe UI" w:hAnsi="Segoe UI" w:cs="Segoe UI"/>
                <w:b/>
                <w:szCs w:val="20"/>
              </w:rPr>
            </w:pPr>
            <w:r w:rsidRPr="008B279B">
              <w:rPr>
                <w:rFonts w:ascii="Segoe UI" w:hAnsi="Segoe UI" w:cs="Segoe UI"/>
                <w:b/>
                <w:szCs w:val="20"/>
              </w:rPr>
              <w:t>5.08</w:t>
            </w:r>
          </w:p>
        </w:tc>
        <w:tc>
          <w:tcPr>
            <w:tcW w:w="3755" w:type="pct"/>
            <w:tcBorders>
              <w:top w:val="single" w:sz="4" w:space="0" w:color="auto"/>
              <w:left w:val="single" w:sz="4" w:space="0" w:color="auto"/>
              <w:bottom w:val="single" w:sz="4" w:space="0" w:color="auto"/>
              <w:right w:val="single" w:sz="4" w:space="0" w:color="auto"/>
            </w:tcBorders>
          </w:tcPr>
          <w:p w14:paraId="57A42632" w14:textId="3E92780C" w:rsidR="008B279B" w:rsidRPr="003A2E0A" w:rsidRDefault="008B279B" w:rsidP="008B279B">
            <w:pPr>
              <w:rPr>
                <w:rFonts w:ascii="Segoe UI" w:hAnsi="Segoe UI" w:cs="Segoe UI"/>
                <w:bCs/>
                <w:szCs w:val="20"/>
              </w:rPr>
            </w:pPr>
            <w:r>
              <w:rPr>
                <w:rFonts w:ascii="Segoe UI" w:hAnsi="Segoe UI" w:cs="Segoe UI"/>
                <w:b/>
                <w:szCs w:val="20"/>
              </w:rPr>
              <w:t>BL to discuss the borderline process with student reps</w:t>
            </w:r>
          </w:p>
        </w:tc>
      </w:tr>
      <w:tr w:rsidR="008B279B" w:rsidRPr="007C04EF" w14:paraId="5E85A19C" w14:textId="77777777" w:rsidTr="004559E4">
        <w:trPr>
          <w:trHeight w:val="423"/>
        </w:trPr>
        <w:tc>
          <w:tcPr>
            <w:tcW w:w="5000" w:type="pct"/>
            <w:gridSpan w:val="3"/>
            <w:tcBorders>
              <w:top w:val="single" w:sz="4" w:space="0" w:color="auto"/>
              <w:left w:val="single" w:sz="4" w:space="0" w:color="auto"/>
              <w:bottom w:val="single" w:sz="4" w:space="0" w:color="auto"/>
              <w:right w:val="single" w:sz="4" w:space="0" w:color="auto"/>
            </w:tcBorders>
            <w:hideMark/>
          </w:tcPr>
          <w:p w14:paraId="0224F2DC" w14:textId="749B24D2" w:rsidR="008B279B" w:rsidRPr="007C04EF" w:rsidRDefault="008B279B" w:rsidP="008B279B">
            <w:pPr>
              <w:pStyle w:val="ListParagraph"/>
              <w:numPr>
                <w:ilvl w:val="0"/>
                <w:numId w:val="1"/>
              </w:numPr>
              <w:rPr>
                <w:rFonts w:ascii="Segoe UI" w:hAnsi="Segoe UI" w:cs="Segoe UI"/>
                <w:b/>
                <w:szCs w:val="20"/>
              </w:rPr>
            </w:pPr>
            <w:r w:rsidRPr="00DD3E55">
              <w:rPr>
                <w:rFonts w:ascii="Segoe UI" w:hAnsi="Segoe UI" w:cs="Segoe UI"/>
                <w:b/>
                <w:szCs w:val="20"/>
              </w:rPr>
              <w:t>Amendment to BMB Prizes</w:t>
            </w:r>
          </w:p>
        </w:tc>
      </w:tr>
      <w:tr w:rsidR="008B279B" w:rsidRPr="007C04EF" w14:paraId="264A537B" w14:textId="77777777" w:rsidTr="002E5D54">
        <w:trPr>
          <w:trHeight w:val="423"/>
        </w:trPr>
        <w:tc>
          <w:tcPr>
            <w:tcW w:w="848" w:type="pct"/>
            <w:tcBorders>
              <w:top w:val="single" w:sz="4" w:space="0" w:color="auto"/>
              <w:left w:val="single" w:sz="4" w:space="0" w:color="auto"/>
              <w:bottom w:val="single" w:sz="4" w:space="0" w:color="auto"/>
              <w:right w:val="single" w:sz="4" w:space="0" w:color="auto"/>
            </w:tcBorders>
          </w:tcPr>
          <w:p w14:paraId="151F537A" w14:textId="77777777" w:rsidR="008B279B" w:rsidRPr="002E5D54" w:rsidRDefault="008B279B" w:rsidP="008B279B">
            <w:pPr>
              <w:rPr>
                <w:rFonts w:ascii="Segoe UI" w:hAnsi="Segoe UI" w:cs="Segoe UI"/>
                <w:b/>
                <w:szCs w:val="20"/>
              </w:rPr>
            </w:pPr>
            <w:r w:rsidRPr="002E5D54">
              <w:rPr>
                <w:rFonts w:ascii="Segoe UI" w:hAnsi="Segoe UI" w:cs="Segoe UI"/>
                <w:b/>
                <w:bCs/>
                <w:szCs w:val="20"/>
              </w:rPr>
              <w:t>CONSIDERED</w:t>
            </w:r>
          </w:p>
        </w:tc>
        <w:tc>
          <w:tcPr>
            <w:tcW w:w="4152" w:type="pct"/>
            <w:gridSpan w:val="2"/>
            <w:tcBorders>
              <w:top w:val="single" w:sz="4" w:space="0" w:color="auto"/>
              <w:left w:val="single" w:sz="4" w:space="0" w:color="auto"/>
              <w:bottom w:val="single" w:sz="4" w:space="0" w:color="auto"/>
              <w:right w:val="single" w:sz="4" w:space="0" w:color="auto"/>
            </w:tcBorders>
          </w:tcPr>
          <w:p w14:paraId="1E8D63C3" w14:textId="77777777" w:rsidR="008B279B" w:rsidRPr="002E5D54" w:rsidRDefault="008B279B" w:rsidP="008B279B">
            <w:pPr>
              <w:rPr>
                <w:rFonts w:ascii="Segoe UI" w:hAnsi="Segoe UI" w:cs="Segoe UI"/>
                <w:b/>
                <w:bCs/>
              </w:rPr>
            </w:pPr>
            <w:r w:rsidRPr="002E5D54">
              <w:rPr>
                <w:rFonts w:ascii="Segoe UI" w:hAnsi="Segoe UI" w:cs="Segoe UI"/>
                <w:b/>
                <w:bCs/>
              </w:rPr>
              <w:t>SSLGBMB22021-06</w:t>
            </w:r>
          </w:p>
          <w:p w14:paraId="14D40ED9" w14:textId="1D4903B1" w:rsidR="008B279B" w:rsidRPr="002E5D54" w:rsidRDefault="008B279B" w:rsidP="008B279B">
            <w:pPr>
              <w:pStyle w:val="ListParagraph"/>
              <w:rPr>
                <w:rFonts w:ascii="Segoe UI" w:hAnsi="Segoe UI" w:cs="Segoe UI"/>
                <w:bCs/>
                <w:szCs w:val="20"/>
              </w:rPr>
            </w:pPr>
          </w:p>
        </w:tc>
      </w:tr>
      <w:tr w:rsidR="008B279B" w:rsidRPr="002076A9" w14:paraId="71196E8C" w14:textId="77777777" w:rsidTr="008B279B">
        <w:trPr>
          <w:trHeight w:val="423"/>
        </w:trPr>
        <w:tc>
          <w:tcPr>
            <w:tcW w:w="848" w:type="pct"/>
            <w:tcBorders>
              <w:top w:val="single" w:sz="4" w:space="0" w:color="auto"/>
              <w:left w:val="single" w:sz="4" w:space="0" w:color="auto"/>
              <w:bottom w:val="single" w:sz="4" w:space="0" w:color="auto"/>
              <w:right w:val="single" w:sz="4" w:space="0" w:color="auto"/>
            </w:tcBorders>
          </w:tcPr>
          <w:p w14:paraId="4795C6A6" w14:textId="727D5000" w:rsidR="008B279B" w:rsidRPr="007C04EF" w:rsidRDefault="008B279B" w:rsidP="008B279B">
            <w:pPr>
              <w:rPr>
                <w:rFonts w:ascii="Segoe UI" w:hAnsi="Segoe UI" w:cs="Segoe UI"/>
                <w:szCs w:val="20"/>
              </w:rPr>
            </w:pPr>
            <w:r>
              <w:rPr>
                <w:rFonts w:ascii="Segoe UI" w:hAnsi="Segoe UI" w:cs="Segoe UI"/>
                <w:szCs w:val="20"/>
              </w:rPr>
              <w:t>DISCUSSED</w:t>
            </w:r>
          </w:p>
        </w:tc>
        <w:tc>
          <w:tcPr>
            <w:tcW w:w="397" w:type="pct"/>
            <w:tcBorders>
              <w:top w:val="single" w:sz="4" w:space="0" w:color="auto"/>
              <w:left w:val="single" w:sz="4" w:space="0" w:color="auto"/>
              <w:bottom w:val="single" w:sz="4" w:space="0" w:color="auto"/>
              <w:right w:val="single" w:sz="4" w:space="0" w:color="auto"/>
            </w:tcBorders>
          </w:tcPr>
          <w:p w14:paraId="57F2AB24" w14:textId="56903FC2" w:rsidR="008B279B" w:rsidRPr="007C04EF" w:rsidRDefault="008B279B" w:rsidP="008B279B">
            <w:pPr>
              <w:rPr>
                <w:rFonts w:ascii="Segoe UI" w:hAnsi="Segoe UI" w:cs="Segoe UI"/>
                <w:bCs/>
                <w:szCs w:val="20"/>
              </w:rPr>
            </w:pPr>
            <w:r>
              <w:rPr>
                <w:rFonts w:ascii="Segoe UI" w:hAnsi="Segoe UI" w:cs="Segoe UI"/>
                <w:bCs/>
                <w:szCs w:val="20"/>
              </w:rPr>
              <w:t>6.01</w:t>
            </w:r>
          </w:p>
        </w:tc>
        <w:tc>
          <w:tcPr>
            <w:tcW w:w="3755" w:type="pct"/>
            <w:tcBorders>
              <w:top w:val="single" w:sz="4" w:space="0" w:color="auto"/>
              <w:left w:val="single" w:sz="4" w:space="0" w:color="auto"/>
              <w:bottom w:val="single" w:sz="4" w:space="0" w:color="auto"/>
              <w:right w:val="single" w:sz="4" w:space="0" w:color="auto"/>
            </w:tcBorders>
          </w:tcPr>
          <w:p w14:paraId="139C5FF1" w14:textId="025E050A" w:rsidR="008B279B" w:rsidRPr="002076A9" w:rsidRDefault="008B279B" w:rsidP="008B279B">
            <w:pPr>
              <w:rPr>
                <w:rFonts w:ascii="Segoe UI" w:hAnsi="Segoe UI" w:cs="Segoe UI"/>
                <w:b/>
                <w:szCs w:val="20"/>
              </w:rPr>
            </w:pPr>
            <w:r>
              <w:rPr>
                <w:rFonts w:ascii="Segoe UI" w:hAnsi="Segoe UI" w:cs="Segoe UI"/>
                <w:bCs/>
                <w:szCs w:val="20"/>
              </w:rPr>
              <w:t>Although there was a general feeling that it would be sad to lose the collegiality prize, it was agreed that the reasoning behind replacing it with an academic prize is understandable.</w:t>
            </w:r>
          </w:p>
        </w:tc>
      </w:tr>
      <w:tr w:rsidR="008B279B" w:rsidRPr="002076A9" w14:paraId="52016E8D" w14:textId="77777777" w:rsidTr="008B279B">
        <w:trPr>
          <w:trHeight w:val="423"/>
        </w:trPr>
        <w:tc>
          <w:tcPr>
            <w:tcW w:w="848" w:type="pct"/>
            <w:tcBorders>
              <w:top w:val="single" w:sz="4" w:space="0" w:color="auto"/>
              <w:left w:val="single" w:sz="4" w:space="0" w:color="auto"/>
              <w:bottom w:val="single" w:sz="4" w:space="0" w:color="auto"/>
              <w:right w:val="single" w:sz="4" w:space="0" w:color="auto"/>
            </w:tcBorders>
          </w:tcPr>
          <w:p w14:paraId="2D7D266A" w14:textId="5BCA6E69" w:rsidR="008B279B" w:rsidRPr="002E5D54" w:rsidRDefault="008B279B" w:rsidP="008B279B">
            <w:pPr>
              <w:rPr>
                <w:rFonts w:ascii="Segoe UI" w:hAnsi="Segoe UI" w:cs="Segoe UI"/>
                <w:b/>
                <w:bCs/>
                <w:szCs w:val="20"/>
              </w:rPr>
            </w:pPr>
            <w:r>
              <w:rPr>
                <w:rFonts w:ascii="Segoe UI" w:hAnsi="Segoe UI" w:cs="Segoe UI"/>
                <w:b/>
                <w:bCs/>
                <w:szCs w:val="20"/>
              </w:rPr>
              <w:t>ACTION</w:t>
            </w:r>
          </w:p>
        </w:tc>
        <w:tc>
          <w:tcPr>
            <w:tcW w:w="397" w:type="pct"/>
            <w:tcBorders>
              <w:top w:val="single" w:sz="4" w:space="0" w:color="auto"/>
              <w:left w:val="single" w:sz="4" w:space="0" w:color="auto"/>
              <w:bottom w:val="single" w:sz="4" w:space="0" w:color="auto"/>
              <w:right w:val="single" w:sz="4" w:space="0" w:color="auto"/>
            </w:tcBorders>
          </w:tcPr>
          <w:p w14:paraId="35378B2C" w14:textId="08489B94" w:rsidR="008B279B" w:rsidRPr="005910FE" w:rsidRDefault="008B279B" w:rsidP="008B279B">
            <w:pPr>
              <w:rPr>
                <w:rFonts w:ascii="Segoe UI" w:hAnsi="Segoe UI" w:cs="Segoe UI"/>
                <w:b/>
                <w:szCs w:val="20"/>
              </w:rPr>
            </w:pPr>
            <w:r w:rsidRPr="005910FE">
              <w:rPr>
                <w:rFonts w:ascii="Segoe UI" w:hAnsi="Segoe UI" w:cs="Segoe UI"/>
                <w:b/>
                <w:szCs w:val="20"/>
              </w:rPr>
              <w:t>6.02</w:t>
            </w:r>
          </w:p>
        </w:tc>
        <w:tc>
          <w:tcPr>
            <w:tcW w:w="3755" w:type="pct"/>
            <w:tcBorders>
              <w:top w:val="single" w:sz="4" w:space="0" w:color="auto"/>
              <w:left w:val="single" w:sz="4" w:space="0" w:color="auto"/>
              <w:bottom w:val="single" w:sz="4" w:space="0" w:color="auto"/>
              <w:right w:val="single" w:sz="4" w:space="0" w:color="auto"/>
            </w:tcBorders>
          </w:tcPr>
          <w:p w14:paraId="2EE2E895" w14:textId="529FCADA" w:rsidR="008B279B" w:rsidRPr="002E5D54" w:rsidRDefault="008B279B" w:rsidP="008B279B">
            <w:pPr>
              <w:rPr>
                <w:rFonts w:ascii="Segoe UI" w:hAnsi="Segoe UI" w:cs="Segoe UI"/>
                <w:b/>
                <w:szCs w:val="20"/>
              </w:rPr>
            </w:pPr>
            <w:r>
              <w:rPr>
                <w:rFonts w:ascii="Segoe UI" w:hAnsi="Segoe UI" w:cs="Segoe UI"/>
                <w:b/>
                <w:szCs w:val="20"/>
              </w:rPr>
              <w:t>SU Reps and Alyeisha Joseph to discuss further what can be done to recognise both the academic and student experience aspects</w:t>
            </w:r>
          </w:p>
        </w:tc>
      </w:tr>
      <w:tr w:rsidR="008B279B" w:rsidRPr="007C04EF" w14:paraId="71ACBF7C" w14:textId="77777777" w:rsidTr="009628A8">
        <w:trPr>
          <w:trHeight w:val="423"/>
        </w:trPr>
        <w:tc>
          <w:tcPr>
            <w:tcW w:w="5000" w:type="pct"/>
            <w:gridSpan w:val="3"/>
            <w:tcBorders>
              <w:top w:val="single" w:sz="4" w:space="0" w:color="auto"/>
              <w:left w:val="single" w:sz="4" w:space="0" w:color="auto"/>
              <w:bottom w:val="single" w:sz="4" w:space="0" w:color="auto"/>
              <w:right w:val="single" w:sz="4" w:space="0" w:color="auto"/>
            </w:tcBorders>
            <w:hideMark/>
          </w:tcPr>
          <w:p w14:paraId="2A4344A2" w14:textId="6BF40574" w:rsidR="008B279B" w:rsidRPr="007C04EF" w:rsidRDefault="008B279B" w:rsidP="008B279B">
            <w:pPr>
              <w:pStyle w:val="ListParagraph"/>
              <w:numPr>
                <w:ilvl w:val="0"/>
                <w:numId w:val="1"/>
              </w:numPr>
              <w:rPr>
                <w:rFonts w:ascii="Segoe UI" w:hAnsi="Segoe UI" w:cs="Segoe UI"/>
                <w:b/>
                <w:szCs w:val="20"/>
              </w:rPr>
            </w:pPr>
            <w:r w:rsidRPr="007C04EF">
              <w:rPr>
                <w:rFonts w:ascii="Segoe UI" w:hAnsi="Segoe UI" w:cs="Segoe UI"/>
                <w:b/>
                <w:szCs w:val="20"/>
              </w:rPr>
              <w:t>Update from Library Manager and Liaison Librarian</w:t>
            </w:r>
            <w:r>
              <w:rPr>
                <w:rFonts w:ascii="Segoe UI" w:hAnsi="Segoe UI" w:cs="Segoe UI"/>
                <w:b/>
                <w:szCs w:val="20"/>
              </w:rPr>
              <w:t xml:space="preserve"> </w:t>
            </w:r>
          </w:p>
        </w:tc>
      </w:tr>
      <w:tr w:rsidR="008B279B" w:rsidRPr="007C04EF" w14:paraId="19197ED2" w14:textId="77777777" w:rsidTr="008B279B">
        <w:trPr>
          <w:trHeight w:val="423"/>
        </w:trPr>
        <w:tc>
          <w:tcPr>
            <w:tcW w:w="848" w:type="pct"/>
            <w:tcBorders>
              <w:top w:val="single" w:sz="4" w:space="0" w:color="auto"/>
              <w:left w:val="single" w:sz="4" w:space="0" w:color="auto"/>
              <w:bottom w:val="single" w:sz="4" w:space="0" w:color="auto"/>
              <w:right w:val="single" w:sz="4" w:space="0" w:color="auto"/>
            </w:tcBorders>
          </w:tcPr>
          <w:p w14:paraId="0B3AE093" w14:textId="77777777" w:rsidR="008B279B" w:rsidRPr="007C04EF" w:rsidRDefault="008B279B" w:rsidP="008B279B">
            <w:pPr>
              <w:rPr>
                <w:rFonts w:ascii="Segoe UI" w:hAnsi="Segoe UI" w:cs="Segoe UI"/>
                <w:szCs w:val="20"/>
              </w:rPr>
            </w:pPr>
            <w:r w:rsidRPr="007C04EF">
              <w:rPr>
                <w:rFonts w:ascii="Segoe UI" w:hAnsi="Segoe UI" w:cs="Segoe UI"/>
                <w:szCs w:val="20"/>
              </w:rPr>
              <w:lastRenderedPageBreak/>
              <w:t>NOTED</w:t>
            </w:r>
          </w:p>
        </w:tc>
        <w:tc>
          <w:tcPr>
            <w:tcW w:w="397" w:type="pct"/>
            <w:tcBorders>
              <w:top w:val="single" w:sz="4" w:space="0" w:color="auto"/>
              <w:left w:val="single" w:sz="4" w:space="0" w:color="auto"/>
              <w:bottom w:val="single" w:sz="4" w:space="0" w:color="auto"/>
              <w:right w:val="single" w:sz="4" w:space="0" w:color="auto"/>
            </w:tcBorders>
          </w:tcPr>
          <w:p w14:paraId="6CC629DD" w14:textId="775185B1" w:rsidR="008B279B" w:rsidRPr="007C04EF" w:rsidRDefault="008B279B" w:rsidP="008B279B">
            <w:pPr>
              <w:rPr>
                <w:rFonts w:ascii="Segoe UI" w:hAnsi="Segoe UI" w:cs="Segoe UI"/>
                <w:bCs/>
                <w:szCs w:val="20"/>
              </w:rPr>
            </w:pPr>
            <w:r>
              <w:rPr>
                <w:rFonts w:ascii="Segoe UI" w:hAnsi="Segoe UI" w:cs="Segoe UI"/>
                <w:bCs/>
                <w:szCs w:val="20"/>
              </w:rPr>
              <w:t>7.01</w:t>
            </w:r>
          </w:p>
        </w:tc>
        <w:tc>
          <w:tcPr>
            <w:tcW w:w="3755" w:type="pct"/>
            <w:tcBorders>
              <w:top w:val="single" w:sz="4" w:space="0" w:color="auto"/>
              <w:left w:val="single" w:sz="4" w:space="0" w:color="auto"/>
              <w:bottom w:val="single" w:sz="4" w:space="0" w:color="auto"/>
              <w:right w:val="single" w:sz="4" w:space="0" w:color="auto"/>
            </w:tcBorders>
          </w:tcPr>
          <w:p w14:paraId="0940E18C" w14:textId="79B4D910" w:rsidR="008B279B" w:rsidRPr="002076A9" w:rsidRDefault="008B279B" w:rsidP="008B279B">
            <w:pPr>
              <w:rPr>
                <w:rFonts w:ascii="Segoe UI" w:hAnsi="Segoe UI" w:cs="Segoe UI"/>
                <w:b/>
                <w:szCs w:val="20"/>
              </w:rPr>
            </w:pPr>
            <w:r w:rsidRPr="00DD3E55">
              <w:rPr>
                <w:rFonts w:ascii="Segoe UI" w:hAnsi="Segoe UI" w:cs="Segoe UI"/>
                <w:bCs/>
                <w:szCs w:val="20"/>
              </w:rPr>
              <w:t>Libraries are open (physical spaces) but are low on staff. There are updates on library site for staffing</w:t>
            </w:r>
            <w:r>
              <w:rPr>
                <w:rFonts w:ascii="Segoe UI" w:hAnsi="Segoe UI" w:cs="Segoe UI"/>
                <w:bCs/>
                <w:szCs w:val="20"/>
              </w:rPr>
              <w:t>. P</w:t>
            </w:r>
            <w:r w:rsidRPr="00DD3E55">
              <w:rPr>
                <w:rFonts w:ascii="Segoe UI" w:hAnsi="Segoe UI" w:cs="Segoe UI"/>
                <w:bCs/>
                <w:szCs w:val="20"/>
              </w:rPr>
              <w:t>lease do wear a mask and track and trace when visiting the libraries.</w:t>
            </w:r>
          </w:p>
        </w:tc>
      </w:tr>
      <w:tr w:rsidR="008B279B" w:rsidRPr="007C04EF" w14:paraId="772FEF9A" w14:textId="77777777" w:rsidTr="008B279B">
        <w:trPr>
          <w:trHeight w:val="423"/>
        </w:trPr>
        <w:tc>
          <w:tcPr>
            <w:tcW w:w="848" w:type="pct"/>
            <w:tcBorders>
              <w:top w:val="single" w:sz="4" w:space="0" w:color="auto"/>
              <w:left w:val="single" w:sz="4" w:space="0" w:color="auto"/>
              <w:bottom w:val="single" w:sz="4" w:space="0" w:color="auto"/>
              <w:right w:val="single" w:sz="4" w:space="0" w:color="auto"/>
            </w:tcBorders>
          </w:tcPr>
          <w:p w14:paraId="20CEC639" w14:textId="77777777" w:rsidR="008B279B" w:rsidRPr="007C04EF" w:rsidRDefault="008B279B" w:rsidP="008B279B">
            <w:pPr>
              <w:rPr>
                <w:rFonts w:ascii="Segoe UI" w:hAnsi="Segoe UI" w:cs="Segoe UI"/>
                <w:szCs w:val="20"/>
              </w:rPr>
            </w:pPr>
          </w:p>
        </w:tc>
        <w:tc>
          <w:tcPr>
            <w:tcW w:w="397" w:type="pct"/>
            <w:tcBorders>
              <w:top w:val="single" w:sz="4" w:space="0" w:color="auto"/>
              <w:left w:val="single" w:sz="4" w:space="0" w:color="auto"/>
              <w:bottom w:val="single" w:sz="4" w:space="0" w:color="auto"/>
              <w:right w:val="single" w:sz="4" w:space="0" w:color="auto"/>
            </w:tcBorders>
          </w:tcPr>
          <w:p w14:paraId="37972E5B" w14:textId="70F5B679" w:rsidR="008B279B" w:rsidRDefault="008B279B" w:rsidP="008B279B">
            <w:pPr>
              <w:rPr>
                <w:rFonts w:ascii="Segoe UI" w:hAnsi="Segoe UI" w:cs="Segoe UI"/>
                <w:bCs/>
                <w:szCs w:val="20"/>
              </w:rPr>
            </w:pPr>
            <w:r>
              <w:rPr>
                <w:rFonts w:ascii="Segoe UI" w:hAnsi="Segoe UI" w:cs="Segoe UI"/>
                <w:bCs/>
                <w:szCs w:val="20"/>
              </w:rPr>
              <w:t>7.02</w:t>
            </w:r>
          </w:p>
        </w:tc>
        <w:tc>
          <w:tcPr>
            <w:tcW w:w="3755" w:type="pct"/>
            <w:tcBorders>
              <w:top w:val="single" w:sz="4" w:space="0" w:color="auto"/>
              <w:left w:val="single" w:sz="4" w:space="0" w:color="auto"/>
              <w:bottom w:val="single" w:sz="4" w:space="0" w:color="auto"/>
              <w:right w:val="single" w:sz="4" w:space="0" w:color="auto"/>
            </w:tcBorders>
          </w:tcPr>
          <w:p w14:paraId="3DDA34FF" w14:textId="2B8C62DB" w:rsidR="008B279B" w:rsidRPr="002076A9" w:rsidRDefault="008B279B" w:rsidP="008B279B">
            <w:pPr>
              <w:rPr>
                <w:rFonts w:ascii="Segoe UI" w:hAnsi="Segoe UI" w:cs="Segoe UI"/>
                <w:bCs/>
                <w:szCs w:val="20"/>
              </w:rPr>
            </w:pPr>
            <w:r>
              <w:rPr>
                <w:rFonts w:ascii="Segoe UI" w:hAnsi="Segoe UI" w:cs="Segoe UI"/>
                <w:bCs/>
                <w:szCs w:val="20"/>
              </w:rPr>
              <w:t>W</w:t>
            </w:r>
            <w:r w:rsidRPr="00DD3E55">
              <w:rPr>
                <w:rFonts w:ascii="Segoe UI" w:hAnsi="Segoe UI" w:cs="Segoe UI"/>
                <w:bCs/>
                <w:szCs w:val="20"/>
              </w:rPr>
              <w:t>hen there are no staff onsite</w:t>
            </w:r>
            <w:r>
              <w:rPr>
                <w:rFonts w:ascii="Segoe UI" w:hAnsi="Segoe UI" w:cs="Segoe UI"/>
                <w:bCs/>
                <w:szCs w:val="20"/>
              </w:rPr>
              <w:t>,</w:t>
            </w:r>
            <w:r w:rsidRPr="00DD3E55">
              <w:rPr>
                <w:rFonts w:ascii="Segoe UI" w:hAnsi="Segoe UI" w:cs="Segoe UI"/>
                <w:bCs/>
                <w:szCs w:val="20"/>
              </w:rPr>
              <w:t xml:space="preserve"> there are </w:t>
            </w:r>
            <w:r>
              <w:rPr>
                <w:rFonts w:ascii="Segoe UI" w:hAnsi="Segoe UI" w:cs="Segoe UI"/>
                <w:bCs/>
                <w:szCs w:val="20"/>
              </w:rPr>
              <w:t xml:space="preserve">still </w:t>
            </w:r>
            <w:r w:rsidRPr="00DD3E55">
              <w:rPr>
                <w:rFonts w:ascii="Segoe UI" w:hAnsi="Segoe UI" w:cs="Segoe UI"/>
                <w:bCs/>
                <w:szCs w:val="20"/>
              </w:rPr>
              <w:t>lot</w:t>
            </w:r>
            <w:r>
              <w:rPr>
                <w:rFonts w:ascii="Segoe UI" w:hAnsi="Segoe UI" w:cs="Segoe UI"/>
                <w:bCs/>
                <w:szCs w:val="20"/>
              </w:rPr>
              <w:t>s of</w:t>
            </w:r>
            <w:r w:rsidRPr="00DD3E55">
              <w:rPr>
                <w:rFonts w:ascii="Segoe UI" w:hAnsi="Segoe UI" w:cs="Segoe UI"/>
                <w:bCs/>
                <w:szCs w:val="20"/>
              </w:rPr>
              <w:t xml:space="preserve"> </w:t>
            </w:r>
            <w:r>
              <w:rPr>
                <w:rFonts w:ascii="Segoe UI" w:hAnsi="Segoe UI" w:cs="Segoe UI"/>
                <w:bCs/>
                <w:szCs w:val="20"/>
              </w:rPr>
              <w:t xml:space="preserve">resources online </w:t>
            </w:r>
            <w:r w:rsidRPr="00DD3E55">
              <w:rPr>
                <w:rFonts w:ascii="Segoe UI" w:hAnsi="Segoe UI" w:cs="Segoe UI"/>
                <w:bCs/>
                <w:szCs w:val="20"/>
              </w:rPr>
              <w:t xml:space="preserve">and there is remote access to most </w:t>
            </w:r>
            <w:r>
              <w:rPr>
                <w:rFonts w:ascii="Segoe UI" w:hAnsi="Segoe UI" w:cs="Segoe UI"/>
                <w:bCs/>
                <w:szCs w:val="20"/>
              </w:rPr>
              <w:t>of these</w:t>
            </w:r>
            <w:r w:rsidRPr="00DD3E55">
              <w:rPr>
                <w:rFonts w:ascii="Segoe UI" w:hAnsi="Segoe UI" w:cs="Segoe UI"/>
                <w:bCs/>
                <w:szCs w:val="20"/>
              </w:rPr>
              <w:t xml:space="preserve"> </w:t>
            </w:r>
            <w:hyperlink r:id="rId7" w:history="1">
              <w:r w:rsidRPr="00352701">
                <w:rPr>
                  <w:rStyle w:val="Hyperlink"/>
                  <w:rFonts w:ascii="Segoe UI" w:hAnsi="Segoe UI" w:cs="Segoe UI"/>
                  <w:bCs/>
                  <w:szCs w:val="20"/>
                </w:rPr>
                <w:t>https://www.imperial.ac.uk/admin-services/library/library-services-during-lockdown/</w:t>
              </w:r>
            </w:hyperlink>
            <w:r>
              <w:rPr>
                <w:rFonts w:ascii="Segoe UI" w:hAnsi="Segoe UI" w:cs="Segoe UI"/>
                <w:bCs/>
                <w:szCs w:val="20"/>
              </w:rPr>
              <w:t xml:space="preserve"> </w:t>
            </w:r>
          </w:p>
        </w:tc>
      </w:tr>
      <w:tr w:rsidR="008B279B" w:rsidRPr="007C04EF" w14:paraId="11B5DCF9" w14:textId="77777777" w:rsidTr="009628A8">
        <w:trPr>
          <w:trHeight w:val="255"/>
        </w:trPr>
        <w:tc>
          <w:tcPr>
            <w:tcW w:w="5000" w:type="pct"/>
            <w:gridSpan w:val="3"/>
            <w:tcBorders>
              <w:top w:val="single" w:sz="4" w:space="0" w:color="auto"/>
              <w:left w:val="single" w:sz="4" w:space="0" w:color="auto"/>
              <w:bottom w:val="single" w:sz="4" w:space="0" w:color="auto"/>
              <w:right w:val="single" w:sz="4" w:space="0" w:color="auto"/>
            </w:tcBorders>
            <w:hideMark/>
          </w:tcPr>
          <w:p w14:paraId="0222F24B" w14:textId="77777777" w:rsidR="008B279B" w:rsidRPr="007C04EF" w:rsidRDefault="008B279B" w:rsidP="008B279B">
            <w:pPr>
              <w:pStyle w:val="ListParagraph"/>
              <w:numPr>
                <w:ilvl w:val="0"/>
                <w:numId w:val="1"/>
              </w:numPr>
              <w:rPr>
                <w:rFonts w:ascii="Segoe UI" w:hAnsi="Segoe UI" w:cs="Segoe UI"/>
                <w:b/>
                <w:szCs w:val="20"/>
              </w:rPr>
            </w:pPr>
            <w:r w:rsidRPr="007C04EF">
              <w:rPr>
                <w:rFonts w:ascii="Segoe UI" w:hAnsi="Segoe UI" w:cs="Segoe UI"/>
                <w:szCs w:val="20"/>
              </w:rPr>
              <w:t xml:space="preserve"> </w:t>
            </w:r>
            <w:r w:rsidRPr="007C04EF">
              <w:rPr>
                <w:rFonts w:ascii="Segoe UI" w:hAnsi="Segoe UI" w:cs="Segoe UI"/>
                <w:b/>
                <w:szCs w:val="20"/>
              </w:rPr>
              <w:t>Any Other Business</w:t>
            </w:r>
          </w:p>
        </w:tc>
      </w:tr>
      <w:tr w:rsidR="008B279B" w:rsidRPr="007C04EF" w14:paraId="51B6883C" w14:textId="77777777" w:rsidTr="008B279B">
        <w:trPr>
          <w:trHeight w:val="255"/>
        </w:trPr>
        <w:tc>
          <w:tcPr>
            <w:tcW w:w="848" w:type="pct"/>
            <w:tcBorders>
              <w:top w:val="single" w:sz="4" w:space="0" w:color="auto"/>
              <w:left w:val="single" w:sz="4" w:space="0" w:color="auto"/>
              <w:bottom w:val="single" w:sz="4" w:space="0" w:color="auto"/>
              <w:right w:val="single" w:sz="4" w:space="0" w:color="auto"/>
            </w:tcBorders>
          </w:tcPr>
          <w:p w14:paraId="08EAF901" w14:textId="77777777" w:rsidR="008B279B" w:rsidRPr="007C04EF" w:rsidRDefault="008B279B" w:rsidP="008B279B">
            <w:pPr>
              <w:rPr>
                <w:rFonts w:ascii="Segoe UI" w:hAnsi="Segoe UI" w:cs="Segoe UI"/>
                <w:szCs w:val="20"/>
              </w:rPr>
            </w:pPr>
            <w:r w:rsidRPr="007C04EF">
              <w:rPr>
                <w:rFonts w:ascii="Segoe UI" w:hAnsi="Segoe UI" w:cs="Segoe UI"/>
                <w:szCs w:val="20"/>
              </w:rPr>
              <w:t>NOTED</w:t>
            </w:r>
          </w:p>
        </w:tc>
        <w:tc>
          <w:tcPr>
            <w:tcW w:w="397" w:type="pct"/>
            <w:tcBorders>
              <w:top w:val="single" w:sz="4" w:space="0" w:color="auto"/>
              <w:left w:val="single" w:sz="4" w:space="0" w:color="auto"/>
              <w:bottom w:val="single" w:sz="4" w:space="0" w:color="auto"/>
              <w:right w:val="single" w:sz="4" w:space="0" w:color="auto"/>
            </w:tcBorders>
          </w:tcPr>
          <w:p w14:paraId="395F5CDA" w14:textId="2929A340" w:rsidR="008B279B" w:rsidRPr="007C04EF" w:rsidRDefault="008B279B" w:rsidP="008B279B">
            <w:pPr>
              <w:rPr>
                <w:rFonts w:ascii="Segoe UI" w:hAnsi="Segoe UI" w:cs="Segoe UI"/>
                <w:szCs w:val="20"/>
              </w:rPr>
            </w:pPr>
            <w:r>
              <w:rPr>
                <w:rFonts w:ascii="Segoe UI" w:hAnsi="Segoe UI" w:cs="Segoe UI"/>
                <w:szCs w:val="20"/>
              </w:rPr>
              <w:t>8.01</w:t>
            </w:r>
          </w:p>
        </w:tc>
        <w:tc>
          <w:tcPr>
            <w:tcW w:w="3755" w:type="pct"/>
            <w:tcBorders>
              <w:top w:val="single" w:sz="4" w:space="0" w:color="auto"/>
              <w:left w:val="single" w:sz="4" w:space="0" w:color="auto"/>
              <w:bottom w:val="single" w:sz="4" w:space="0" w:color="auto"/>
              <w:right w:val="single" w:sz="4" w:space="0" w:color="auto"/>
            </w:tcBorders>
          </w:tcPr>
          <w:p w14:paraId="2F36E067" w14:textId="57E7BEF5" w:rsidR="008B279B" w:rsidRPr="00DD3E55" w:rsidRDefault="008B279B" w:rsidP="008B279B">
            <w:pPr>
              <w:rPr>
                <w:rFonts w:ascii="Segoe UI" w:hAnsi="Segoe UI" w:cs="Segoe UI"/>
                <w:szCs w:val="20"/>
              </w:rPr>
            </w:pPr>
            <w:r w:rsidRPr="00DD3E55">
              <w:rPr>
                <w:rFonts w:ascii="Segoe UI" w:hAnsi="Segoe UI" w:cs="Segoe UI"/>
                <w:szCs w:val="20"/>
              </w:rPr>
              <w:t>Chris Harris thanked the student reps for providing detailed feedback. Module Leads take this very seriously and appreciate the effort for collating info</w:t>
            </w:r>
            <w:r>
              <w:rPr>
                <w:rFonts w:ascii="Segoe UI" w:hAnsi="Segoe UI" w:cs="Segoe UI"/>
                <w:szCs w:val="20"/>
              </w:rPr>
              <w:t>.</w:t>
            </w:r>
          </w:p>
          <w:p w14:paraId="1A79E799" w14:textId="3A1B64F6" w:rsidR="008B279B" w:rsidRPr="007C04EF" w:rsidRDefault="008B279B" w:rsidP="008B279B">
            <w:pPr>
              <w:rPr>
                <w:rFonts w:ascii="Segoe UI" w:hAnsi="Segoe UI" w:cs="Segoe UI"/>
                <w:szCs w:val="20"/>
              </w:rPr>
            </w:pPr>
            <w:r>
              <w:rPr>
                <w:rFonts w:ascii="Segoe UI" w:hAnsi="Segoe UI" w:cs="Segoe UI"/>
                <w:szCs w:val="20"/>
              </w:rPr>
              <w:t>The c</w:t>
            </w:r>
            <w:r w:rsidRPr="00DD3E55">
              <w:rPr>
                <w:rFonts w:ascii="Segoe UI" w:hAnsi="Segoe UI" w:cs="Segoe UI"/>
                <w:szCs w:val="20"/>
              </w:rPr>
              <w:t xml:space="preserve">hair </w:t>
            </w:r>
            <w:r>
              <w:rPr>
                <w:rFonts w:ascii="Segoe UI" w:hAnsi="Segoe UI" w:cs="Segoe UI"/>
                <w:szCs w:val="20"/>
              </w:rPr>
              <w:t xml:space="preserve">reiterated this and </w:t>
            </w:r>
            <w:r w:rsidRPr="00DD3E55">
              <w:rPr>
                <w:rFonts w:ascii="Segoe UI" w:hAnsi="Segoe UI" w:cs="Segoe UI"/>
                <w:szCs w:val="20"/>
              </w:rPr>
              <w:t>thank</w:t>
            </w:r>
            <w:r>
              <w:rPr>
                <w:rFonts w:ascii="Segoe UI" w:hAnsi="Segoe UI" w:cs="Segoe UI"/>
                <w:szCs w:val="20"/>
              </w:rPr>
              <w:t>ed</w:t>
            </w:r>
            <w:r w:rsidRPr="00DD3E55">
              <w:rPr>
                <w:rFonts w:ascii="Segoe UI" w:hAnsi="Segoe UI" w:cs="Segoe UI"/>
                <w:szCs w:val="20"/>
              </w:rPr>
              <w:t xml:space="preserve"> the Module Leads for their hard work </w:t>
            </w:r>
            <w:r>
              <w:rPr>
                <w:rFonts w:ascii="Segoe UI" w:hAnsi="Segoe UI" w:cs="Segoe UI"/>
                <w:szCs w:val="20"/>
              </w:rPr>
              <w:t>so far this year.</w:t>
            </w:r>
          </w:p>
        </w:tc>
      </w:tr>
      <w:tr w:rsidR="008B279B" w:rsidRPr="007C04EF" w14:paraId="15B97F3B" w14:textId="77777777" w:rsidTr="009628A8">
        <w:trPr>
          <w:trHeight w:val="255"/>
        </w:trPr>
        <w:tc>
          <w:tcPr>
            <w:tcW w:w="5000" w:type="pct"/>
            <w:gridSpan w:val="3"/>
            <w:tcBorders>
              <w:top w:val="single" w:sz="4" w:space="0" w:color="auto"/>
              <w:left w:val="single" w:sz="4" w:space="0" w:color="auto"/>
              <w:bottom w:val="single" w:sz="4" w:space="0" w:color="auto"/>
              <w:right w:val="single" w:sz="4" w:space="0" w:color="auto"/>
            </w:tcBorders>
            <w:hideMark/>
          </w:tcPr>
          <w:p w14:paraId="629553B7" w14:textId="07D016FC" w:rsidR="008B279B" w:rsidRPr="007C04EF" w:rsidRDefault="008B279B" w:rsidP="008B279B">
            <w:pPr>
              <w:pStyle w:val="ListParagraph"/>
              <w:numPr>
                <w:ilvl w:val="0"/>
                <w:numId w:val="1"/>
              </w:numPr>
              <w:rPr>
                <w:rFonts w:ascii="Segoe UI" w:hAnsi="Segoe UI" w:cs="Segoe UI"/>
                <w:b/>
                <w:szCs w:val="20"/>
              </w:rPr>
            </w:pPr>
            <w:r>
              <w:rPr>
                <w:rFonts w:ascii="Segoe UI" w:hAnsi="Segoe UI" w:cs="Segoe UI"/>
                <w:b/>
                <w:szCs w:val="20"/>
              </w:rPr>
              <w:t xml:space="preserve"> </w:t>
            </w:r>
            <w:r w:rsidRPr="007C04EF">
              <w:rPr>
                <w:rFonts w:ascii="Segoe UI" w:hAnsi="Segoe UI" w:cs="Segoe UI"/>
                <w:b/>
                <w:szCs w:val="20"/>
              </w:rPr>
              <w:t xml:space="preserve">Date of Next Meeting - Wednesday </w:t>
            </w:r>
            <w:r>
              <w:rPr>
                <w:rFonts w:ascii="Segoe UI" w:hAnsi="Segoe UI" w:cs="Segoe UI"/>
                <w:b/>
                <w:szCs w:val="20"/>
              </w:rPr>
              <w:t>2</w:t>
            </w:r>
            <w:r w:rsidRPr="00DD3E55">
              <w:rPr>
                <w:rFonts w:ascii="Segoe UI" w:hAnsi="Segoe UI" w:cs="Segoe UI"/>
                <w:b/>
                <w:szCs w:val="20"/>
                <w:vertAlign w:val="superscript"/>
              </w:rPr>
              <w:t>nd</w:t>
            </w:r>
            <w:r>
              <w:rPr>
                <w:rFonts w:ascii="Segoe UI" w:hAnsi="Segoe UI" w:cs="Segoe UI"/>
                <w:b/>
                <w:szCs w:val="20"/>
              </w:rPr>
              <w:t xml:space="preserve"> June 2021</w:t>
            </w:r>
          </w:p>
        </w:tc>
      </w:tr>
    </w:tbl>
    <w:p w14:paraId="0852B58E" w14:textId="77777777" w:rsidR="00623481" w:rsidRPr="009628A8" w:rsidRDefault="00623481" w:rsidP="00E00AC5">
      <w:pPr>
        <w:rPr>
          <w:rFonts w:ascii="Segoe UI" w:hAnsi="Segoe UI" w:cs="Segoe UI"/>
          <w:sz w:val="2"/>
          <w:szCs w:val="2"/>
        </w:rPr>
      </w:pPr>
    </w:p>
    <w:sectPr w:rsidR="00623481" w:rsidRPr="009628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36A33"/>
    <w:multiLevelType w:val="hybridMultilevel"/>
    <w:tmpl w:val="410E1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CD6790"/>
    <w:multiLevelType w:val="hybridMultilevel"/>
    <w:tmpl w:val="F538F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B22757"/>
    <w:multiLevelType w:val="hybridMultilevel"/>
    <w:tmpl w:val="81622B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203"/>
    <w:rsid w:val="00015BF3"/>
    <w:rsid w:val="0004720D"/>
    <w:rsid w:val="000544E0"/>
    <w:rsid w:val="00061C34"/>
    <w:rsid w:val="00074BF9"/>
    <w:rsid w:val="00080927"/>
    <w:rsid w:val="000B0963"/>
    <w:rsid w:val="000D4133"/>
    <w:rsid w:val="00100BC3"/>
    <w:rsid w:val="00135F31"/>
    <w:rsid w:val="001366A9"/>
    <w:rsid w:val="00166CF9"/>
    <w:rsid w:val="00175A57"/>
    <w:rsid w:val="00180025"/>
    <w:rsid w:val="00196763"/>
    <w:rsid w:val="001A09EA"/>
    <w:rsid w:val="001F61ED"/>
    <w:rsid w:val="00201031"/>
    <w:rsid w:val="00205F58"/>
    <w:rsid w:val="002076A9"/>
    <w:rsid w:val="002300A0"/>
    <w:rsid w:val="002403D3"/>
    <w:rsid w:val="00260A9D"/>
    <w:rsid w:val="00275E57"/>
    <w:rsid w:val="0029584B"/>
    <w:rsid w:val="002E5D54"/>
    <w:rsid w:val="00372E60"/>
    <w:rsid w:val="003736A0"/>
    <w:rsid w:val="003A19C3"/>
    <w:rsid w:val="003A2E0A"/>
    <w:rsid w:val="003A4A30"/>
    <w:rsid w:val="003B531F"/>
    <w:rsid w:val="003B5E3E"/>
    <w:rsid w:val="003C14B3"/>
    <w:rsid w:val="003C629A"/>
    <w:rsid w:val="003D4F59"/>
    <w:rsid w:val="003D54D4"/>
    <w:rsid w:val="00416DFF"/>
    <w:rsid w:val="004A090F"/>
    <w:rsid w:val="004C1C57"/>
    <w:rsid w:val="004C7A3B"/>
    <w:rsid w:val="0052035F"/>
    <w:rsid w:val="00526E31"/>
    <w:rsid w:val="005451D5"/>
    <w:rsid w:val="005504CB"/>
    <w:rsid w:val="00560DDC"/>
    <w:rsid w:val="00567C24"/>
    <w:rsid w:val="005910FE"/>
    <w:rsid w:val="005A2982"/>
    <w:rsid w:val="005A65B0"/>
    <w:rsid w:val="005D19C3"/>
    <w:rsid w:val="005E14EE"/>
    <w:rsid w:val="005E224B"/>
    <w:rsid w:val="00623481"/>
    <w:rsid w:val="00624232"/>
    <w:rsid w:val="006242F5"/>
    <w:rsid w:val="00642636"/>
    <w:rsid w:val="00695248"/>
    <w:rsid w:val="006B6CB0"/>
    <w:rsid w:val="006D4FBD"/>
    <w:rsid w:val="00737182"/>
    <w:rsid w:val="007510AD"/>
    <w:rsid w:val="0075373B"/>
    <w:rsid w:val="007646C9"/>
    <w:rsid w:val="00777E52"/>
    <w:rsid w:val="007A00F1"/>
    <w:rsid w:val="007B53C0"/>
    <w:rsid w:val="007C04EF"/>
    <w:rsid w:val="007D3ADB"/>
    <w:rsid w:val="007E1EBE"/>
    <w:rsid w:val="007F1DD5"/>
    <w:rsid w:val="007F64F7"/>
    <w:rsid w:val="00824CEE"/>
    <w:rsid w:val="008435CF"/>
    <w:rsid w:val="00846702"/>
    <w:rsid w:val="00855D9B"/>
    <w:rsid w:val="0085759F"/>
    <w:rsid w:val="00860A5B"/>
    <w:rsid w:val="00870A0A"/>
    <w:rsid w:val="00874D5D"/>
    <w:rsid w:val="008B2385"/>
    <w:rsid w:val="008B279B"/>
    <w:rsid w:val="008D542A"/>
    <w:rsid w:val="008F4922"/>
    <w:rsid w:val="009056F6"/>
    <w:rsid w:val="00913651"/>
    <w:rsid w:val="00935BEF"/>
    <w:rsid w:val="00942D51"/>
    <w:rsid w:val="00962884"/>
    <w:rsid w:val="009628A8"/>
    <w:rsid w:val="009762A1"/>
    <w:rsid w:val="00982345"/>
    <w:rsid w:val="009A67B5"/>
    <w:rsid w:val="009B3402"/>
    <w:rsid w:val="009C1B1E"/>
    <w:rsid w:val="009D12C9"/>
    <w:rsid w:val="009D44A3"/>
    <w:rsid w:val="009E20F2"/>
    <w:rsid w:val="00A07447"/>
    <w:rsid w:val="00A15503"/>
    <w:rsid w:val="00A34C3E"/>
    <w:rsid w:val="00A66A20"/>
    <w:rsid w:val="00AA2071"/>
    <w:rsid w:val="00AB277C"/>
    <w:rsid w:val="00AD7568"/>
    <w:rsid w:val="00AF46D9"/>
    <w:rsid w:val="00B01D21"/>
    <w:rsid w:val="00B10E43"/>
    <w:rsid w:val="00B33BCC"/>
    <w:rsid w:val="00B35B3A"/>
    <w:rsid w:val="00B55E89"/>
    <w:rsid w:val="00B8756F"/>
    <w:rsid w:val="00BB056D"/>
    <w:rsid w:val="00BF0BAE"/>
    <w:rsid w:val="00BF4376"/>
    <w:rsid w:val="00C01E17"/>
    <w:rsid w:val="00C14741"/>
    <w:rsid w:val="00C5171A"/>
    <w:rsid w:val="00C52C94"/>
    <w:rsid w:val="00C626FB"/>
    <w:rsid w:val="00C677EC"/>
    <w:rsid w:val="00C76F33"/>
    <w:rsid w:val="00C934DC"/>
    <w:rsid w:val="00CB0016"/>
    <w:rsid w:val="00CB1E1A"/>
    <w:rsid w:val="00CB23F9"/>
    <w:rsid w:val="00CE29CD"/>
    <w:rsid w:val="00CE2BF8"/>
    <w:rsid w:val="00D41C29"/>
    <w:rsid w:val="00D4531B"/>
    <w:rsid w:val="00D710EF"/>
    <w:rsid w:val="00D712A4"/>
    <w:rsid w:val="00D834F0"/>
    <w:rsid w:val="00DB7FD1"/>
    <w:rsid w:val="00DD3E55"/>
    <w:rsid w:val="00DF1F6B"/>
    <w:rsid w:val="00E00AC5"/>
    <w:rsid w:val="00E3778D"/>
    <w:rsid w:val="00E57F9E"/>
    <w:rsid w:val="00E6182A"/>
    <w:rsid w:val="00E67609"/>
    <w:rsid w:val="00E96329"/>
    <w:rsid w:val="00EB0071"/>
    <w:rsid w:val="00EB2987"/>
    <w:rsid w:val="00EC40C5"/>
    <w:rsid w:val="00EC42C8"/>
    <w:rsid w:val="00EF046C"/>
    <w:rsid w:val="00F85370"/>
    <w:rsid w:val="00F91203"/>
    <w:rsid w:val="00FB5F19"/>
    <w:rsid w:val="00FE6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48FA4"/>
  <w15:chartTrackingRefBased/>
  <w15:docId w15:val="{2C72FAC4-0854-44EE-88E9-6E92BCF3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1203"/>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120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7182"/>
    <w:pPr>
      <w:ind w:left="720"/>
      <w:contextualSpacing/>
    </w:pPr>
  </w:style>
  <w:style w:type="paragraph" w:styleId="BalloonText">
    <w:name w:val="Balloon Text"/>
    <w:basedOn w:val="Normal"/>
    <w:link w:val="BalloonTextChar"/>
    <w:uiPriority w:val="99"/>
    <w:semiHidden/>
    <w:unhideWhenUsed/>
    <w:rsid w:val="009C1B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B1E"/>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260A9D"/>
    <w:rPr>
      <w:sz w:val="16"/>
      <w:szCs w:val="16"/>
    </w:rPr>
  </w:style>
  <w:style w:type="paragraph" w:styleId="CommentText">
    <w:name w:val="annotation text"/>
    <w:basedOn w:val="Normal"/>
    <w:link w:val="CommentTextChar"/>
    <w:uiPriority w:val="99"/>
    <w:semiHidden/>
    <w:unhideWhenUsed/>
    <w:rsid w:val="00260A9D"/>
    <w:rPr>
      <w:sz w:val="20"/>
      <w:szCs w:val="20"/>
    </w:rPr>
  </w:style>
  <w:style w:type="character" w:customStyle="1" w:styleId="CommentTextChar">
    <w:name w:val="Comment Text Char"/>
    <w:basedOn w:val="DefaultParagraphFont"/>
    <w:link w:val="CommentText"/>
    <w:uiPriority w:val="99"/>
    <w:semiHidden/>
    <w:rsid w:val="00260A9D"/>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60A9D"/>
    <w:rPr>
      <w:b/>
      <w:bCs/>
    </w:rPr>
  </w:style>
  <w:style w:type="character" w:customStyle="1" w:styleId="CommentSubjectChar">
    <w:name w:val="Comment Subject Char"/>
    <w:basedOn w:val="CommentTextChar"/>
    <w:link w:val="CommentSubject"/>
    <w:uiPriority w:val="99"/>
    <w:semiHidden/>
    <w:rsid w:val="00260A9D"/>
    <w:rPr>
      <w:rFonts w:ascii="Arial" w:eastAsia="Times New Roman" w:hAnsi="Arial" w:cs="Times New Roman"/>
      <w:b/>
      <w:bCs/>
      <w:sz w:val="20"/>
      <w:szCs w:val="20"/>
      <w:lang w:eastAsia="en-GB"/>
    </w:rPr>
  </w:style>
  <w:style w:type="character" w:styleId="Hyperlink">
    <w:name w:val="Hyperlink"/>
    <w:basedOn w:val="DefaultParagraphFont"/>
    <w:uiPriority w:val="99"/>
    <w:unhideWhenUsed/>
    <w:rsid w:val="00DD3E55"/>
    <w:rPr>
      <w:color w:val="0563C1" w:themeColor="hyperlink"/>
      <w:u w:val="single"/>
    </w:rPr>
  </w:style>
  <w:style w:type="character" w:styleId="UnresolvedMention">
    <w:name w:val="Unresolved Mention"/>
    <w:basedOn w:val="DefaultParagraphFont"/>
    <w:uiPriority w:val="99"/>
    <w:semiHidden/>
    <w:unhideWhenUsed/>
    <w:rsid w:val="00DD3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89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mperial.ac.uk/admin-services/library/library-services-during-lockdow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90A8B-89B1-4EA3-8F7A-BAA1517C4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13336</TotalTime>
  <Pages>5</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Greenwood, Deanna R</dc:creator>
  <cp:keywords/>
  <dc:description/>
  <cp:lastModifiedBy>Greenwood, Deanna R</cp:lastModifiedBy>
  <cp:revision>20</cp:revision>
  <dcterms:created xsi:type="dcterms:W3CDTF">2020-12-09T17:59:00Z</dcterms:created>
  <dcterms:modified xsi:type="dcterms:W3CDTF">2021-05-20T15:09:00Z</dcterms:modified>
</cp:coreProperties>
</file>